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677" w:type="dxa"/>
        <w:tblInd w:w="-612" w:type="dxa"/>
        <w:tblLook w:val="01E0" w:firstRow="1" w:lastRow="1" w:firstColumn="1" w:lastColumn="1" w:noHBand="0" w:noVBand="0"/>
      </w:tblPr>
      <w:tblGrid>
        <w:gridCol w:w="4320"/>
        <w:gridCol w:w="1717"/>
        <w:gridCol w:w="4320"/>
        <w:gridCol w:w="4320"/>
      </w:tblGrid>
      <w:tr w:rsidR="004C6B9F" w:rsidTr="00DD22B6">
        <w:trPr>
          <w:cantSplit/>
        </w:trPr>
        <w:tc>
          <w:tcPr>
            <w:tcW w:w="4320" w:type="dxa"/>
          </w:tcPr>
          <w:p w:rsidR="004C6B9F" w:rsidRDefault="004C6B9F" w:rsidP="00DD22B6">
            <w:pPr>
              <w:jc w:val="center"/>
              <w:rPr>
                <w:rFonts w:ascii="TimBashk" w:hAnsi="TimBashk"/>
                <w:b/>
                <w:bCs/>
                <w:sz w:val="22"/>
                <w:szCs w:val="22"/>
              </w:rPr>
            </w:pPr>
            <w:r>
              <w:rPr>
                <w:rFonts w:ascii="TimBashk" w:hAnsi="TimBashk"/>
                <w:b/>
                <w:bCs/>
                <w:sz w:val="22"/>
                <w:szCs w:val="22"/>
              </w:rPr>
              <w:t>БАШ</w:t>
            </w:r>
            <w:proofErr w:type="gramStart"/>
            <w:r>
              <w:rPr>
                <w:rFonts w:ascii="TimBashk" w:hAnsi="TimBashk"/>
                <w:b/>
                <w:bCs/>
                <w:sz w:val="22"/>
                <w:szCs w:val="22"/>
              </w:rPr>
              <w:t>?О</w:t>
            </w:r>
            <w:proofErr w:type="gramEnd"/>
            <w:r>
              <w:rPr>
                <w:rFonts w:ascii="TimBashk" w:hAnsi="TimBashk"/>
                <w:b/>
                <w:bCs/>
                <w:sz w:val="22"/>
                <w:szCs w:val="22"/>
              </w:rPr>
              <w:t>РТОСТАН РЕСПУБЛИКА№Ы</w:t>
            </w:r>
          </w:p>
          <w:p w:rsidR="004C6B9F" w:rsidRDefault="004C6B9F" w:rsidP="00DD22B6">
            <w:pPr>
              <w:jc w:val="center"/>
              <w:rPr>
                <w:rFonts w:ascii="TimBashk" w:hAnsi="TimBashk"/>
                <w:b/>
                <w:bCs/>
                <w:sz w:val="22"/>
                <w:szCs w:val="22"/>
              </w:rPr>
            </w:pPr>
            <w:r>
              <w:rPr>
                <w:rFonts w:ascii="TimBashk" w:hAnsi="TimBashk"/>
                <w:b/>
                <w:bCs/>
                <w:sz w:val="22"/>
                <w:szCs w:val="22"/>
              </w:rPr>
              <w:t>М</w:t>
            </w:r>
            <w:proofErr w:type="gramStart"/>
            <w:r>
              <w:rPr>
                <w:rFonts w:ascii="TimBashk" w:hAnsi="TimBashk"/>
                <w:b/>
                <w:bCs/>
                <w:sz w:val="22"/>
                <w:szCs w:val="22"/>
              </w:rPr>
              <w:t>»С</w:t>
            </w:r>
            <w:proofErr w:type="gramEnd"/>
            <w:r>
              <w:rPr>
                <w:rFonts w:ascii="TimBashk" w:hAnsi="TimBashk"/>
                <w:b/>
                <w:bCs/>
                <w:sz w:val="22"/>
                <w:szCs w:val="22"/>
              </w:rPr>
              <w:t>ЕТЛЕ РАЙОНЫ</w:t>
            </w:r>
          </w:p>
          <w:p w:rsidR="004C6B9F" w:rsidRDefault="004C6B9F" w:rsidP="00DD22B6">
            <w:pPr>
              <w:pStyle w:val="4"/>
            </w:pPr>
            <w:r>
              <w:t>МУНИЦИПАЛЬ РАЙОНЫНЫ*</w:t>
            </w:r>
          </w:p>
          <w:p w:rsidR="004C6B9F" w:rsidRDefault="004C6B9F" w:rsidP="00DD22B6">
            <w:pPr>
              <w:pStyle w:val="4"/>
            </w:pPr>
            <w:r>
              <w:t>АБДУЛЛА АУЫЛ СОВЕТЫ</w:t>
            </w:r>
          </w:p>
          <w:p w:rsidR="004C6B9F" w:rsidRDefault="004C6B9F" w:rsidP="00DD22B6">
            <w:pPr>
              <w:pStyle w:val="4"/>
            </w:pPr>
            <w:r>
              <w:t xml:space="preserve"> АУЫЛ БИ</w:t>
            </w:r>
            <w:proofErr w:type="gramStart"/>
            <w:r>
              <w:t>Л»</w:t>
            </w:r>
            <w:proofErr w:type="gramEnd"/>
            <w:r>
              <w:t xml:space="preserve">М»№Е </w:t>
            </w:r>
          </w:p>
          <w:p w:rsidR="004C6B9F" w:rsidRDefault="004C6B9F" w:rsidP="00DD22B6">
            <w:pPr>
              <w:pStyle w:val="4"/>
            </w:pPr>
            <w:r>
              <w:t>СОВЕТЫ</w:t>
            </w:r>
          </w:p>
        </w:tc>
        <w:tc>
          <w:tcPr>
            <w:tcW w:w="1717" w:type="dxa"/>
            <w:vMerge w:val="restart"/>
          </w:tcPr>
          <w:p w:rsidR="004C6B9F" w:rsidRDefault="004C6B9F" w:rsidP="00DD22B6">
            <w:pPr>
              <w:jc w:val="center"/>
              <w:rPr>
                <w:rFonts w:ascii="Bash" w:hAnsi="Bash"/>
                <w:sz w:val="22"/>
                <w:szCs w:val="22"/>
              </w:rPr>
            </w:pPr>
            <w:r>
              <w:rPr>
                <w:noProof/>
                <w:szCs w:val="28"/>
              </w:rPr>
              <w:drawing>
                <wp:inline distT="0" distB="0" distL="0" distR="0">
                  <wp:extent cx="828675" cy="1028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8675" cy="1028700"/>
                          </a:xfrm>
                          <a:prstGeom prst="rect">
                            <a:avLst/>
                          </a:prstGeom>
                          <a:noFill/>
                          <a:ln>
                            <a:noFill/>
                          </a:ln>
                        </pic:spPr>
                      </pic:pic>
                    </a:graphicData>
                  </a:graphic>
                </wp:inline>
              </w:drawing>
            </w:r>
          </w:p>
        </w:tc>
        <w:tc>
          <w:tcPr>
            <w:tcW w:w="4320" w:type="dxa"/>
          </w:tcPr>
          <w:p w:rsidR="004C6B9F" w:rsidRDefault="004C6B9F" w:rsidP="00DD22B6">
            <w:pPr>
              <w:jc w:val="center"/>
              <w:rPr>
                <w:b/>
                <w:bCs/>
                <w:sz w:val="22"/>
                <w:szCs w:val="22"/>
              </w:rPr>
            </w:pPr>
            <w:r>
              <w:rPr>
                <w:b/>
                <w:bCs/>
                <w:sz w:val="22"/>
                <w:szCs w:val="22"/>
              </w:rPr>
              <w:t>СОВЕТ</w:t>
            </w:r>
          </w:p>
          <w:p w:rsidR="004C6B9F" w:rsidRDefault="004C6B9F" w:rsidP="00DD22B6">
            <w:pPr>
              <w:jc w:val="center"/>
              <w:rPr>
                <w:b/>
                <w:bCs/>
                <w:sz w:val="22"/>
                <w:szCs w:val="22"/>
              </w:rPr>
            </w:pPr>
            <w:r>
              <w:rPr>
                <w:b/>
                <w:bCs/>
                <w:sz w:val="22"/>
                <w:szCs w:val="22"/>
              </w:rPr>
              <w:t xml:space="preserve"> СЕЛЬСКОГО ПОСЕЛЕНИЯ</w:t>
            </w:r>
          </w:p>
          <w:p w:rsidR="004C6B9F" w:rsidRDefault="004C6B9F" w:rsidP="00DD22B6">
            <w:pPr>
              <w:jc w:val="center"/>
              <w:rPr>
                <w:b/>
                <w:bCs/>
                <w:sz w:val="22"/>
                <w:szCs w:val="22"/>
              </w:rPr>
            </w:pPr>
            <w:r>
              <w:rPr>
                <w:b/>
                <w:bCs/>
                <w:sz w:val="22"/>
                <w:szCs w:val="22"/>
              </w:rPr>
              <w:t>АБДУЛЛИНСКИЙ СЕЛЬСОВЕТ</w:t>
            </w:r>
          </w:p>
          <w:p w:rsidR="004C6B9F" w:rsidRDefault="004C6B9F" w:rsidP="00DD22B6">
            <w:pPr>
              <w:jc w:val="center"/>
              <w:rPr>
                <w:b/>
                <w:bCs/>
                <w:sz w:val="22"/>
                <w:szCs w:val="22"/>
              </w:rPr>
            </w:pPr>
            <w:r>
              <w:rPr>
                <w:b/>
                <w:bCs/>
                <w:sz w:val="22"/>
                <w:szCs w:val="22"/>
              </w:rPr>
              <w:t>МУНИЦИПАЛЬНОГО РАЙОНА</w:t>
            </w:r>
          </w:p>
          <w:p w:rsidR="004C6B9F" w:rsidRDefault="004C6B9F" w:rsidP="00DD22B6">
            <w:pPr>
              <w:jc w:val="center"/>
              <w:rPr>
                <w:b/>
                <w:bCs/>
                <w:sz w:val="22"/>
                <w:szCs w:val="22"/>
              </w:rPr>
            </w:pPr>
            <w:r>
              <w:rPr>
                <w:b/>
                <w:bCs/>
                <w:sz w:val="22"/>
                <w:szCs w:val="22"/>
              </w:rPr>
              <w:t>МЕЧЕТЛИНСКИЙ РАЙОН</w:t>
            </w:r>
          </w:p>
          <w:p w:rsidR="004C6B9F" w:rsidRDefault="004C6B9F" w:rsidP="00DD22B6">
            <w:pPr>
              <w:jc w:val="center"/>
              <w:rPr>
                <w:b/>
                <w:bCs/>
                <w:sz w:val="22"/>
                <w:szCs w:val="22"/>
              </w:rPr>
            </w:pPr>
            <w:r>
              <w:rPr>
                <w:b/>
                <w:bCs/>
                <w:sz w:val="22"/>
                <w:szCs w:val="22"/>
              </w:rPr>
              <w:t>РЕСПУБЛИКИ БАШКОРТОСТАН</w:t>
            </w:r>
          </w:p>
          <w:p w:rsidR="004C6B9F" w:rsidRDefault="004C6B9F" w:rsidP="00DD22B6">
            <w:pPr>
              <w:jc w:val="center"/>
              <w:rPr>
                <w:b/>
                <w:bCs/>
                <w:sz w:val="22"/>
                <w:szCs w:val="22"/>
              </w:rPr>
            </w:pPr>
          </w:p>
        </w:tc>
        <w:tc>
          <w:tcPr>
            <w:tcW w:w="4320" w:type="dxa"/>
          </w:tcPr>
          <w:p w:rsidR="004C6B9F" w:rsidRDefault="004C6B9F" w:rsidP="00DD22B6">
            <w:pPr>
              <w:jc w:val="center"/>
              <w:rPr>
                <w:sz w:val="22"/>
                <w:szCs w:val="22"/>
              </w:rPr>
            </w:pPr>
          </w:p>
        </w:tc>
      </w:tr>
      <w:tr w:rsidR="004C6B9F" w:rsidTr="00DD22B6">
        <w:trPr>
          <w:cantSplit/>
        </w:trPr>
        <w:tc>
          <w:tcPr>
            <w:tcW w:w="4320" w:type="dxa"/>
          </w:tcPr>
          <w:p w:rsidR="004C6B9F" w:rsidRDefault="004C6B9F" w:rsidP="00DD22B6">
            <w:pPr>
              <w:jc w:val="center"/>
              <w:rPr>
                <w:sz w:val="18"/>
                <w:szCs w:val="18"/>
              </w:rPr>
            </w:pPr>
            <w:r>
              <w:rPr>
                <w:noProof/>
              </w:rPr>
              <mc:AlternateContent>
                <mc:Choice Requires="wps">
                  <w:drawing>
                    <wp:anchor distT="0" distB="0" distL="114300" distR="114300" simplePos="0" relativeHeight="251659264" behindDoc="0" locked="0" layoutInCell="1" allowOverlap="1">
                      <wp:simplePos x="0" y="0"/>
                      <wp:positionH relativeFrom="column">
                        <wp:posOffset>-68580</wp:posOffset>
                      </wp:positionH>
                      <wp:positionV relativeFrom="paragraph">
                        <wp:posOffset>76835</wp:posOffset>
                      </wp:positionV>
                      <wp:extent cx="6629400" cy="0"/>
                      <wp:effectExtent l="32385" t="36830" r="34290" b="2984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05pt" to="516.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YKyWQIAAGoEAAAOAAAAZHJzL2Uyb0RvYy54bWysVN1u0zAUvkfiHazcd0lK1m1R0wk1LTcD&#10;Jm08gGs7jTXHtmyvaYWQgGukPQKvwAVIkwY8Q/pGHLs/6uAGIXLhHNvHX77znc8Zni8bgRbMWK5k&#10;EaVHSYSYJIpyOS+iN9fT3mmErMOSYqEkK6IVs9H56OmTYatz1le1EpQZBCDS5q0uoto5ncexJTVr&#10;sD1SmknYrJRpsIOpmcfU4BbQGxH3k2QQt8pQbRRh1sJqudmMRgG/qhhxr6vKModEEQE3F0YTxpkf&#10;49EQ53ODdc3Jlgb+BxYN5hI+uocqscPo1vA/oBpOjLKqckdENbGqKk5YqAGqSZPfqrmqsWahFhDH&#10;6r1M9v/BkleLS4M4LaJ+hCRuoEXd5/X79V33vfuyvkPrD93P7lv3tbvvfnT3648QP6w/Qew3u4ft&#10;8h3qeyVbbXMAHMtL47UgS3mlLxS5sUiqcY3lnIWKrlcaPpP6E/GjI35iNfCZtS8VhRx861SQdVmZ&#10;xkOCYGgZurfad48tHSKwOBj0z7IEmkx2ezHOdwe1se4FUw3yQREJLr2wOMeLC+s8EZzvUvyyVFMu&#10;RDCHkKgtouOT9NhDNxqkcjWX12CYmwBhleDUp/uD1sxnY2HQAnvDhSfUCTuHaUbdShrga4bpZBs7&#10;zMUmBjpCejwoDghuo42j3p4lZ5PTyWnWy/qDSS9LyrL3fDrOeoNpenJcPivH4zJ956mlWV5zSpn0&#10;7HbuTrO/c8/2nm18uff3Xpj4MXpQEMju3oF06K5v6MYaM0VXl2bXdTB0SN5ePn9jDucQH/4iRr8A&#10;AAD//wMAUEsDBBQABgAIAAAAIQBs+k2b4AAAAAoBAAAPAAAAZHJzL2Rvd25yZXYueG1sTI/BTsMw&#10;EETvSP0Ha5G4VK2dRKqiEKdCVblwQGrLAW5uvCQR8Tq13Sbw9bjiUI6zM5p5W64n07MLOt9ZkpAs&#10;BTCk2uqOGglvh+dFDswHRVr1llDCN3pYV7O7UhXajrTDyz40LJaQL5SENoSh4NzXLRrll3ZAit6n&#10;dUaFKF3DtVNjLDc9T4VYcaM6igutGnDTYv21PxsJeuf9djPlP9mrezmd3vP5x3iYS/lwPz09Ags4&#10;hVsYrvgRHarIdLRn0p71EhaJiOghGmkC7BoQWZYCO/5deFXy/y9UvwAAAP//AwBQSwECLQAUAAYA&#10;CAAAACEAtoM4kv4AAADhAQAAEwAAAAAAAAAAAAAAAAAAAAAAW0NvbnRlbnRfVHlwZXNdLnhtbFBL&#10;AQItABQABgAIAAAAIQA4/SH/1gAAAJQBAAALAAAAAAAAAAAAAAAAAC8BAABfcmVscy8ucmVsc1BL&#10;AQItABQABgAIAAAAIQCBhYKyWQIAAGoEAAAOAAAAAAAAAAAAAAAAAC4CAABkcnMvZTJvRG9jLnht&#10;bFBLAQItABQABgAIAAAAIQBs+k2b4AAAAAoBAAAPAAAAAAAAAAAAAAAAALMEAABkcnMvZG93bnJl&#10;di54bWxQSwUGAAAAAAQABADzAAAAwAUAAAAA&#10;" strokeweight="4.5pt">
                      <v:stroke linestyle="thinThick"/>
                    </v:line>
                  </w:pict>
                </mc:Fallback>
              </mc:AlternateContent>
            </w:r>
          </w:p>
        </w:tc>
        <w:tc>
          <w:tcPr>
            <w:tcW w:w="0" w:type="auto"/>
            <w:vMerge/>
            <w:vAlign w:val="center"/>
          </w:tcPr>
          <w:p w:rsidR="004C6B9F" w:rsidRDefault="004C6B9F" w:rsidP="00DD22B6">
            <w:pPr>
              <w:rPr>
                <w:rFonts w:ascii="Bash" w:hAnsi="Bash"/>
                <w:sz w:val="22"/>
                <w:szCs w:val="22"/>
              </w:rPr>
            </w:pPr>
          </w:p>
        </w:tc>
        <w:tc>
          <w:tcPr>
            <w:tcW w:w="4320" w:type="dxa"/>
          </w:tcPr>
          <w:p w:rsidR="004C6B9F" w:rsidRDefault="004C6B9F" w:rsidP="00DD22B6">
            <w:pPr>
              <w:jc w:val="center"/>
              <w:rPr>
                <w:sz w:val="18"/>
                <w:szCs w:val="18"/>
              </w:rPr>
            </w:pPr>
          </w:p>
        </w:tc>
        <w:tc>
          <w:tcPr>
            <w:tcW w:w="4320" w:type="dxa"/>
          </w:tcPr>
          <w:p w:rsidR="004C6B9F" w:rsidRDefault="004C6B9F" w:rsidP="00DD22B6">
            <w:pPr>
              <w:jc w:val="center"/>
              <w:rPr>
                <w:sz w:val="18"/>
                <w:szCs w:val="18"/>
              </w:rPr>
            </w:pPr>
          </w:p>
        </w:tc>
      </w:tr>
    </w:tbl>
    <w:p w:rsidR="004C6B9F" w:rsidRPr="00571E9D" w:rsidRDefault="004C6B9F" w:rsidP="004C6B9F">
      <w:pPr>
        <w:rPr>
          <w:sz w:val="28"/>
          <w:szCs w:val="28"/>
        </w:rPr>
      </w:pPr>
      <w:r w:rsidRPr="00571E9D">
        <w:rPr>
          <w:sz w:val="28"/>
          <w:szCs w:val="28"/>
        </w:rPr>
        <w:t xml:space="preserve">    </w:t>
      </w:r>
    </w:p>
    <w:p w:rsidR="004C6B9F" w:rsidRPr="004355D7" w:rsidRDefault="004C6B9F" w:rsidP="004C6B9F">
      <w:pPr>
        <w:rPr>
          <w:b/>
          <w:sz w:val="28"/>
          <w:szCs w:val="28"/>
        </w:rPr>
      </w:pPr>
      <w:r w:rsidRPr="00571E9D">
        <w:rPr>
          <w:sz w:val="28"/>
          <w:szCs w:val="28"/>
        </w:rPr>
        <w:t xml:space="preserve"> </w:t>
      </w:r>
      <w:r w:rsidRPr="004355D7">
        <w:rPr>
          <w:rFonts w:ascii="TimBashk" w:hAnsi="TimBashk"/>
          <w:b/>
          <w:sz w:val="28"/>
          <w:szCs w:val="28"/>
        </w:rPr>
        <w:t>?АРАР</w:t>
      </w:r>
      <w:r w:rsidRPr="004355D7">
        <w:rPr>
          <w:b/>
          <w:sz w:val="28"/>
          <w:szCs w:val="28"/>
        </w:rPr>
        <w:t xml:space="preserve">                                                                                 </w:t>
      </w:r>
      <w:proofErr w:type="gramStart"/>
      <w:r w:rsidRPr="004355D7">
        <w:rPr>
          <w:b/>
          <w:sz w:val="28"/>
          <w:szCs w:val="28"/>
        </w:rPr>
        <w:t>Р</w:t>
      </w:r>
      <w:proofErr w:type="gramEnd"/>
      <w:r w:rsidRPr="004355D7">
        <w:rPr>
          <w:b/>
          <w:sz w:val="28"/>
          <w:szCs w:val="28"/>
        </w:rPr>
        <w:t xml:space="preserve"> Е Ш Е Н И Е</w:t>
      </w:r>
    </w:p>
    <w:p w:rsidR="004C6B9F" w:rsidRPr="00571E9D" w:rsidRDefault="004C6B9F" w:rsidP="004C6B9F">
      <w:pPr>
        <w:rPr>
          <w:sz w:val="28"/>
          <w:szCs w:val="28"/>
        </w:rPr>
      </w:pPr>
    </w:p>
    <w:p w:rsidR="004C6B9F" w:rsidRDefault="004C6B9F" w:rsidP="004C6B9F">
      <w:pPr>
        <w:jc w:val="center"/>
        <w:rPr>
          <w:sz w:val="28"/>
          <w:szCs w:val="28"/>
        </w:rPr>
      </w:pPr>
      <w:r>
        <w:rPr>
          <w:sz w:val="28"/>
          <w:szCs w:val="28"/>
        </w:rPr>
        <w:t>от  29 октября   2024 года № 4</w:t>
      </w:r>
      <w:r>
        <w:rPr>
          <w:sz w:val="28"/>
          <w:szCs w:val="28"/>
        </w:rPr>
        <w:t>9</w:t>
      </w:r>
    </w:p>
    <w:p w:rsidR="004C6B9F" w:rsidRDefault="004C6B9F" w:rsidP="004C6B9F">
      <w:pPr>
        <w:jc w:val="center"/>
        <w:rPr>
          <w:sz w:val="28"/>
          <w:szCs w:val="28"/>
        </w:rPr>
      </w:pPr>
    </w:p>
    <w:p w:rsidR="004C6B9F" w:rsidRDefault="004C6B9F" w:rsidP="004C6B9F">
      <w:pPr>
        <w:pStyle w:val="ConsPlusNormal"/>
        <w:widowControl/>
        <w:ind w:firstLine="540"/>
        <w:jc w:val="center"/>
        <w:rPr>
          <w:rFonts w:ascii="Times New Roman" w:hAnsi="Times New Roman" w:cs="Times New Roman"/>
          <w:b/>
          <w:bCs/>
          <w:sz w:val="28"/>
        </w:rPr>
      </w:pPr>
      <w:r>
        <w:rPr>
          <w:rFonts w:ascii="Times New Roman" w:hAnsi="Times New Roman" w:cs="Times New Roman"/>
          <w:b/>
          <w:bCs/>
          <w:sz w:val="28"/>
        </w:rPr>
        <w:t xml:space="preserve">Об утверждении Положения о порядке назначения и проведения собраний граждан, конференций граждан (собраний делегатов) на территории сельского поселения </w:t>
      </w:r>
      <w:proofErr w:type="spellStart"/>
      <w:r>
        <w:rPr>
          <w:rFonts w:ascii="Times New Roman" w:hAnsi="Times New Roman" w:cs="Times New Roman"/>
          <w:b/>
          <w:bCs/>
          <w:sz w:val="28"/>
        </w:rPr>
        <w:t>Абдуллинский</w:t>
      </w:r>
      <w:proofErr w:type="spellEnd"/>
      <w:r>
        <w:rPr>
          <w:rFonts w:ascii="Times New Roman" w:hAnsi="Times New Roman" w:cs="Times New Roman"/>
          <w:b/>
          <w:bCs/>
          <w:sz w:val="28"/>
        </w:rPr>
        <w:t xml:space="preserve"> </w:t>
      </w:r>
      <w:r>
        <w:rPr>
          <w:rFonts w:ascii="Times New Roman" w:hAnsi="Times New Roman" w:cs="Times New Roman"/>
          <w:b/>
          <w:bCs/>
          <w:sz w:val="28"/>
        </w:rPr>
        <w:t xml:space="preserve">сельсовет  муниципального района </w:t>
      </w:r>
      <w:proofErr w:type="spellStart"/>
      <w:r>
        <w:rPr>
          <w:rFonts w:ascii="Times New Roman" w:hAnsi="Times New Roman" w:cs="Times New Roman"/>
          <w:b/>
          <w:bCs/>
          <w:sz w:val="28"/>
        </w:rPr>
        <w:t>Мечетлинский</w:t>
      </w:r>
      <w:proofErr w:type="spellEnd"/>
      <w:r>
        <w:rPr>
          <w:rFonts w:ascii="Times New Roman" w:hAnsi="Times New Roman" w:cs="Times New Roman"/>
          <w:b/>
          <w:bCs/>
          <w:sz w:val="28"/>
        </w:rPr>
        <w:t xml:space="preserve"> район </w:t>
      </w:r>
    </w:p>
    <w:p w:rsidR="004C6B9F" w:rsidRDefault="004C6B9F" w:rsidP="004C6B9F">
      <w:pPr>
        <w:pStyle w:val="ConsPlusNormal"/>
        <w:widowControl/>
        <w:ind w:firstLine="540"/>
        <w:jc w:val="center"/>
        <w:rPr>
          <w:rFonts w:ascii="Times New Roman" w:hAnsi="Times New Roman" w:cs="Times New Roman"/>
        </w:rPr>
      </w:pPr>
      <w:r>
        <w:rPr>
          <w:rFonts w:ascii="Times New Roman" w:hAnsi="Times New Roman" w:cs="Times New Roman"/>
          <w:b/>
          <w:bCs/>
          <w:sz w:val="28"/>
        </w:rPr>
        <w:t>Республики Башкортостан в новой редакции</w:t>
      </w:r>
    </w:p>
    <w:p w:rsidR="004C6B9F" w:rsidRDefault="004C6B9F" w:rsidP="004C6B9F">
      <w:pPr>
        <w:pStyle w:val="a5"/>
        <w:rPr>
          <w:b/>
          <w:bCs/>
        </w:rPr>
      </w:pPr>
    </w:p>
    <w:p w:rsidR="004C6B9F" w:rsidRDefault="004C6B9F" w:rsidP="004C6B9F">
      <w:pPr>
        <w:pStyle w:val="a5"/>
      </w:pPr>
      <w:r>
        <w:t xml:space="preserve">        </w:t>
      </w:r>
      <w:proofErr w:type="gramStart"/>
      <w:r>
        <w:t xml:space="preserve">В целях установления порядка назначения и проведения на территории сельского поселения </w:t>
      </w:r>
      <w:proofErr w:type="spellStart"/>
      <w:r>
        <w:t>Абдуллинский</w:t>
      </w:r>
      <w:proofErr w:type="spellEnd"/>
      <w:r>
        <w:t xml:space="preserve"> </w:t>
      </w:r>
      <w:r>
        <w:t xml:space="preserve">сельсовет муниципального района </w:t>
      </w:r>
      <w:proofErr w:type="spellStart"/>
      <w:r>
        <w:t>Мечетлинский</w:t>
      </w:r>
      <w:proofErr w:type="spellEnd"/>
      <w:r>
        <w:t xml:space="preserve"> район Республики Башкортостан собраний граждан и конференций граждан и, руководствуясь статьями 29, 30 Федерального закона от 6 октября 2003 года № 131-ФЗ "Об общих принципах организации местного самоуправления в Российской Федерации", статьями 12, 13 Устава сельского поселения </w:t>
      </w:r>
      <w:proofErr w:type="spellStart"/>
      <w:r>
        <w:t>Абдуллинский</w:t>
      </w:r>
      <w:proofErr w:type="spellEnd"/>
      <w:r>
        <w:t xml:space="preserve"> </w:t>
      </w:r>
      <w:r>
        <w:t xml:space="preserve">сельсовет муниципального района </w:t>
      </w:r>
      <w:proofErr w:type="spellStart"/>
      <w:r>
        <w:t>Мечетлинский</w:t>
      </w:r>
      <w:proofErr w:type="spellEnd"/>
      <w:r>
        <w:t xml:space="preserve"> район Республики Башкортостан</w:t>
      </w:r>
      <w:proofErr w:type="gramEnd"/>
      <w:r>
        <w:t xml:space="preserve">, Совет сельского поселения </w:t>
      </w:r>
      <w:proofErr w:type="spellStart"/>
      <w:r>
        <w:t>Абдуллинский</w:t>
      </w:r>
      <w:proofErr w:type="spellEnd"/>
      <w:r>
        <w:t xml:space="preserve"> </w:t>
      </w:r>
      <w:r>
        <w:t xml:space="preserve">сельсовет муниципального района </w:t>
      </w:r>
      <w:proofErr w:type="spellStart"/>
      <w:r>
        <w:t>Мечетлинский</w:t>
      </w:r>
      <w:proofErr w:type="spellEnd"/>
      <w:r>
        <w:t xml:space="preserve"> район Республики Башкортостан </w:t>
      </w:r>
    </w:p>
    <w:p w:rsidR="004C6B9F" w:rsidRDefault="004C6B9F" w:rsidP="004C6B9F">
      <w:pPr>
        <w:pStyle w:val="a5"/>
        <w:jc w:val="center"/>
      </w:pPr>
      <w:proofErr w:type="gramStart"/>
      <w:r>
        <w:rPr>
          <w:b/>
          <w:bCs/>
        </w:rPr>
        <w:t>р</w:t>
      </w:r>
      <w:proofErr w:type="gramEnd"/>
      <w:r>
        <w:rPr>
          <w:b/>
          <w:bCs/>
        </w:rPr>
        <w:t xml:space="preserve"> </w:t>
      </w:r>
      <w:r>
        <w:rPr>
          <w:b/>
          <w:bCs/>
        </w:rPr>
        <w:t>е</w:t>
      </w:r>
      <w:r>
        <w:rPr>
          <w:b/>
          <w:bCs/>
        </w:rPr>
        <w:t xml:space="preserve"> </w:t>
      </w:r>
      <w:r>
        <w:rPr>
          <w:b/>
          <w:bCs/>
        </w:rPr>
        <w:t>ш</w:t>
      </w:r>
      <w:r>
        <w:rPr>
          <w:b/>
          <w:bCs/>
        </w:rPr>
        <w:t xml:space="preserve"> </w:t>
      </w:r>
      <w:r>
        <w:rPr>
          <w:b/>
          <w:bCs/>
        </w:rPr>
        <w:t>и</w:t>
      </w:r>
      <w:r>
        <w:rPr>
          <w:b/>
          <w:bCs/>
        </w:rPr>
        <w:t xml:space="preserve"> </w:t>
      </w:r>
      <w:r>
        <w:rPr>
          <w:b/>
          <w:bCs/>
        </w:rPr>
        <w:t>л</w:t>
      </w:r>
      <w:r>
        <w:rPr>
          <w:b/>
          <w:bCs/>
        </w:rPr>
        <w:t xml:space="preserve"> </w:t>
      </w:r>
      <w:r>
        <w:rPr>
          <w:b/>
          <w:bCs/>
        </w:rPr>
        <w:t>:</w:t>
      </w:r>
    </w:p>
    <w:p w:rsidR="004C6B9F" w:rsidRDefault="004C6B9F" w:rsidP="004C6B9F">
      <w:pPr>
        <w:pStyle w:val="ConsPlusNormal"/>
        <w:widowControl/>
        <w:ind w:firstLine="0"/>
        <w:jc w:val="both"/>
        <w:rPr>
          <w:rFonts w:ascii="Times New Roman" w:hAnsi="Times New Roman" w:cs="Times New Roman"/>
          <w:sz w:val="28"/>
        </w:rPr>
      </w:pPr>
      <w:r>
        <w:rPr>
          <w:rFonts w:ascii="Times New Roman" w:hAnsi="Times New Roman" w:cs="Times New Roman"/>
          <w:sz w:val="28"/>
        </w:rPr>
        <w:t xml:space="preserve">1. Утвердить Положение о порядке назначения и проведения собраний граждан, конференций граждан (собраний делегатов) на территории </w:t>
      </w:r>
      <w:r w:rsidRPr="00322E28">
        <w:rPr>
          <w:rFonts w:ascii="Times New Roman" w:hAnsi="Times New Roman" w:cs="Times New Roman"/>
          <w:sz w:val="28"/>
          <w:szCs w:val="28"/>
        </w:rPr>
        <w:t xml:space="preserve">сельского поселения </w:t>
      </w:r>
      <w:proofErr w:type="spellStart"/>
      <w:r>
        <w:rPr>
          <w:rFonts w:ascii="Times New Roman" w:hAnsi="Times New Roman" w:cs="Times New Roman"/>
          <w:sz w:val="28"/>
          <w:szCs w:val="28"/>
        </w:rPr>
        <w:t>Абдуллинский</w:t>
      </w:r>
      <w:proofErr w:type="spellEnd"/>
      <w:r>
        <w:rPr>
          <w:rFonts w:ascii="Times New Roman" w:hAnsi="Times New Roman" w:cs="Times New Roman"/>
          <w:sz w:val="28"/>
          <w:szCs w:val="28"/>
        </w:rPr>
        <w:t xml:space="preserve"> </w:t>
      </w:r>
      <w:r w:rsidRPr="00322E28">
        <w:rPr>
          <w:rFonts w:ascii="Times New Roman" w:hAnsi="Times New Roman" w:cs="Times New Roman"/>
          <w:sz w:val="28"/>
          <w:szCs w:val="28"/>
        </w:rPr>
        <w:t xml:space="preserve">сельсовет </w:t>
      </w:r>
      <w:r>
        <w:rPr>
          <w:rFonts w:ascii="Times New Roman" w:hAnsi="Times New Roman" w:cs="Times New Roman"/>
          <w:sz w:val="28"/>
        </w:rPr>
        <w:t xml:space="preserve">муниципального района </w:t>
      </w:r>
      <w:proofErr w:type="spellStart"/>
      <w:r>
        <w:rPr>
          <w:rFonts w:ascii="Times New Roman" w:hAnsi="Times New Roman" w:cs="Times New Roman"/>
          <w:sz w:val="28"/>
        </w:rPr>
        <w:t>Мечетлинский</w:t>
      </w:r>
      <w:proofErr w:type="spellEnd"/>
      <w:r>
        <w:rPr>
          <w:rFonts w:ascii="Times New Roman" w:hAnsi="Times New Roman" w:cs="Times New Roman"/>
          <w:sz w:val="28"/>
        </w:rPr>
        <w:t xml:space="preserve"> район Республики Башкортостан в новой редакции (прилагается). </w:t>
      </w:r>
    </w:p>
    <w:p w:rsidR="004C6B9F" w:rsidRDefault="004C6B9F" w:rsidP="004C6B9F">
      <w:pPr>
        <w:pStyle w:val="ConsPlusNormal"/>
        <w:widowControl/>
        <w:ind w:firstLine="0"/>
        <w:jc w:val="both"/>
        <w:rPr>
          <w:rFonts w:ascii="Times New Roman" w:hAnsi="Times New Roman" w:cs="Times New Roman"/>
          <w:sz w:val="28"/>
        </w:rPr>
      </w:pPr>
      <w:r>
        <w:rPr>
          <w:rFonts w:ascii="Times New Roman" w:hAnsi="Times New Roman" w:cs="Times New Roman"/>
          <w:sz w:val="28"/>
        </w:rPr>
        <w:t>2. Настоящее Положение о порядке назначения и проведения собраний граждан, конференций граждан (собраний делегатов) на территории</w:t>
      </w:r>
      <w:r w:rsidRPr="00322E28">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Абдуллинский</w:t>
      </w:r>
      <w:proofErr w:type="spellEnd"/>
      <w:r>
        <w:rPr>
          <w:rFonts w:ascii="Times New Roman" w:hAnsi="Times New Roman" w:cs="Times New Roman"/>
          <w:sz w:val="28"/>
          <w:szCs w:val="28"/>
        </w:rPr>
        <w:t xml:space="preserve"> </w:t>
      </w:r>
      <w:r w:rsidRPr="00322E28">
        <w:rPr>
          <w:rFonts w:ascii="Times New Roman" w:hAnsi="Times New Roman" w:cs="Times New Roman"/>
          <w:sz w:val="28"/>
          <w:szCs w:val="28"/>
        </w:rPr>
        <w:t xml:space="preserve">сельсовет </w:t>
      </w:r>
      <w:r>
        <w:rPr>
          <w:rFonts w:ascii="Times New Roman" w:hAnsi="Times New Roman" w:cs="Times New Roman"/>
          <w:sz w:val="28"/>
        </w:rPr>
        <w:t xml:space="preserve">муниципального района </w:t>
      </w:r>
      <w:proofErr w:type="spellStart"/>
      <w:r>
        <w:rPr>
          <w:rFonts w:ascii="Times New Roman" w:hAnsi="Times New Roman" w:cs="Times New Roman"/>
          <w:sz w:val="28"/>
        </w:rPr>
        <w:t>Мечетлинский</w:t>
      </w:r>
      <w:proofErr w:type="spellEnd"/>
      <w:r>
        <w:rPr>
          <w:rFonts w:ascii="Times New Roman" w:hAnsi="Times New Roman" w:cs="Times New Roman"/>
          <w:sz w:val="28"/>
        </w:rPr>
        <w:t xml:space="preserve"> район Республики Башкортостан опубликовать  в здании администрации сельского поселения </w:t>
      </w:r>
    </w:p>
    <w:p w:rsidR="004C6B9F" w:rsidRDefault="004C6B9F" w:rsidP="004C6B9F">
      <w:pPr>
        <w:rPr>
          <w:sz w:val="28"/>
        </w:rPr>
      </w:pPr>
    </w:p>
    <w:p w:rsidR="004C6B9F" w:rsidRDefault="004C6B9F" w:rsidP="004C6B9F">
      <w:pPr>
        <w:pStyle w:val="6"/>
      </w:pPr>
    </w:p>
    <w:p w:rsidR="004C6B9F" w:rsidRPr="00322E28" w:rsidRDefault="004C6B9F" w:rsidP="004C6B9F">
      <w:pPr>
        <w:tabs>
          <w:tab w:val="left" w:pos="6600"/>
        </w:tabs>
        <w:ind w:left="360"/>
        <w:jc w:val="both"/>
        <w:rPr>
          <w:sz w:val="28"/>
          <w:szCs w:val="28"/>
        </w:rPr>
      </w:pPr>
      <w:r>
        <w:t xml:space="preserve"> </w:t>
      </w:r>
      <w:r w:rsidRPr="00322E28">
        <w:rPr>
          <w:sz w:val="28"/>
          <w:szCs w:val="28"/>
        </w:rPr>
        <w:t xml:space="preserve">Глава сельского поселения            </w:t>
      </w:r>
      <w:r>
        <w:rPr>
          <w:sz w:val="28"/>
          <w:szCs w:val="28"/>
        </w:rPr>
        <w:t xml:space="preserve">                            </w:t>
      </w:r>
      <w:proofErr w:type="spellStart"/>
      <w:r>
        <w:rPr>
          <w:sz w:val="28"/>
          <w:szCs w:val="28"/>
        </w:rPr>
        <w:t>Р.</w:t>
      </w:r>
      <w:r>
        <w:rPr>
          <w:sz w:val="28"/>
          <w:szCs w:val="28"/>
        </w:rPr>
        <w:t>Г.Нусратуллин</w:t>
      </w:r>
      <w:proofErr w:type="spellEnd"/>
    </w:p>
    <w:p w:rsidR="004C6B9F" w:rsidRPr="00322E28" w:rsidRDefault="004C6B9F" w:rsidP="004C6B9F">
      <w:pPr>
        <w:tabs>
          <w:tab w:val="left" w:pos="6600"/>
        </w:tabs>
        <w:ind w:left="360"/>
        <w:jc w:val="both"/>
        <w:rPr>
          <w:sz w:val="28"/>
          <w:szCs w:val="28"/>
        </w:rPr>
      </w:pPr>
    </w:p>
    <w:p w:rsidR="004C6B9F" w:rsidRDefault="004C6B9F" w:rsidP="004C6B9F">
      <w:pPr>
        <w:tabs>
          <w:tab w:val="left" w:pos="6600"/>
        </w:tabs>
        <w:ind w:left="360"/>
        <w:jc w:val="both"/>
        <w:rPr>
          <w:sz w:val="28"/>
          <w:szCs w:val="28"/>
        </w:rPr>
      </w:pPr>
      <w:proofErr w:type="spellStart"/>
      <w:r w:rsidRPr="00322E28">
        <w:rPr>
          <w:sz w:val="28"/>
          <w:szCs w:val="28"/>
        </w:rPr>
        <w:t>д</w:t>
      </w:r>
      <w:proofErr w:type="gramStart"/>
      <w:r>
        <w:rPr>
          <w:sz w:val="28"/>
          <w:szCs w:val="28"/>
        </w:rPr>
        <w:t>.</w:t>
      </w:r>
      <w:r>
        <w:rPr>
          <w:sz w:val="28"/>
          <w:szCs w:val="28"/>
        </w:rPr>
        <w:t>А</w:t>
      </w:r>
      <w:proofErr w:type="gramEnd"/>
      <w:r>
        <w:rPr>
          <w:sz w:val="28"/>
          <w:szCs w:val="28"/>
        </w:rPr>
        <w:t>бдуллино</w:t>
      </w:r>
      <w:proofErr w:type="spellEnd"/>
    </w:p>
    <w:p w:rsidR="004C6B9F" w:rsidRDefault="004C6B9F" w:rsidP="004C6B9F">
      <w:pPr>
        <w:tabs>
          <w:tab w:val="left" w:pos="6600"/>
        </w:tabs>
        <w:jc w:val="both"/>
        <w:rPr>
          <w:sz w:val="28"/>
          <w:szCs w:val="28"/>
        </w:rPr>
      </w:pPr>
    </w:p>
    <w:p w:rsidR="004C6B9F" w:rsidRDefault="004C6B9F" w:rsidP="004C6B9F">
      <w:pPr>
        <w:pStyle w:val="ConsPlusNormal"/>
        <w:widowControl/>
        <w:ind w:firstLine="0"/>
        <w:jc w:val="right"/>
        <w:outlineLvl w:val="0"/>
        <w:rPr>
          <w:rFonts w:ascii="Times New Roman" w:hAnsi="Times New Roman" w:cs="Times New Roman"/>
          <w:sz w:val="22"/>
          <w:szCs w:val="28"/>
        </w:rPr>
      </w:pPr>
      <w:r>
        <w:rPr>
          <w:rFonts w:ascii="Times New Roman" w:hAnsi="Times New Roman" w:cs="Times New Roman"/>
          <w:sz w:val="22"/>
          <w:szCs w:val="28"/>
        </w:rPr>
        <w:lastRenderedPageBreak/>
        <w:t>Приложение</w:t>
      </w:r>
    </w:p>
    <w:p w:rsidR="004C6B9F" w:rsidRPr="00322E28" w:rsidRDefault="004C6B9F" w:rsidP="004C6B9F">
      <w:pPr>
        <w:pStyle w:val="ConsPlusNormal"/>
        <w:widowControl/>
        <w:ind w:firstLine="0"/>
        <w:jc w:val="right"/>
        <w:rPr>
          <w:rFonts w:ascii="Times New Roman" w:hAnsi="Times New Roman" w:cs="Times New Roman"/>
          <w:sz w:val="22"/>
          <w:szCs w:val="28"/>
        </w:rPr>
      </w:pPr>
      <w:r>
        <w:rPr>
          <w:rFonts w:ascii="Times New Roman" w:hAnsi="Times New Roman" w:cs="Times New Roman"/>
          <w:sz w:val="22"/>
          <w:szCs w:val="28"/>
        </w:rPr>
        <w:t xml:space="preserve">к решению Совета </w:t>
      </w:r>
      <w:r w:rsidRPr="00322E28">
        <w:rPr>
          <w:rFonts w:ascii="Times New Roman" w:hAnsi="Times New Roman" w:cs="Times New Roman"/>
        </w:rPr>
        <w:t xml:space="preserve">сельского поселения </w:t>
      </w:r>
    </w:p>
    <w:p w:rsidR="004C6B9F" w:rsidRDefault="004C6B9F" w:rsidP="004C6B9F">
      <w:pPr>
        <w:pStyle w:val="ConsPlusNormal"/>
        <w:widowControl/>
        <w:ind w:firstLine="0"/>
        <w:jc w:val="right"/>
        <w:rPr>
          <w:rFonts w:ascii="Times New Roman" w:hAnsi="Times New Roman" w:cs="Times New Roman"/>
          <w:sz w:val="22"/>
          <w:szCs w:val="28"/>
        </w:rPr>
      </w:pPr>
      <w:proofErr w:type="spellStart"/>
      <w:r>
        <w:rPr>
          <w:rFonts w:ascii="Times New Roman" w:hAnsi="Times New Roman" w:cs="Times New Roman"/>
        </w:rPr>
        <w:t>Абдуллинский</w:t>
      </w:r>
      <w:proofErr w:type="spellEnd"/>
      <w:r>
        <w:rPr>
          <w:rFonts w:ascii="Times New Roman" w:hAnsi="Times New Roman" w:cs="Times New Roman"/>
        </w:rPr>
        <w:t xml:space="preserve"> </w:t>
      </w:r>
      <w:r w:rsidRPr="00322E28">
        <w:rPr>
          <w:rFonts w:ascii="Times New Roman" w:hAnsi="Times New Roman" w:cs="Times New Roman"/>
        </w:rPr>
        <w:t>сельсовет</w:t>
      </w:r>
      <w:r>
        <w:t xml:space="preserve">  </w:t>
      </w:r>
      <w:r>
        <w:rPr>
          <w:rFonts w:ascii="Times New Roman" w:hAnsi="Times New Roman" w:cs="Times New Roman"/>
          <w:sz w:val="22"/>
          <w:szCs w:val="28"/>
        </w:rPr>
        <w:t xml:space="preserve">муниципального района </w:t>
      </w:r>
    </w:p>
    <w:p w:rsidR="004C6B9F" w:rsidRDefault="004C6B9F" w:rsidP="004C6B9F">
      <w:pPr>
        <w:pStyle w:val="ConsPlusNormal"/>
        <w:widowControl/>
        <w:ind w:firstLine="0"/>
        <w:jc w:val="right"/>
        <w:rPr>
          <w:rFonts w:ascii="Times New Roman" w:hAnsi="Times New Roman" w:cs="Times New Roman"/>
          <w:sz w:val="22"/>
          <w:szCs w:val="28"/>
        </w:rPr>
      </w:pPr>
      <w:proofErr w:type="spellStart"/>
      <w:r>
        <w:rPr>
          <w:rFonts w:ascii="Times New Roman" w:hAnsi="Times New Roman" w:cs="Times New Roman"/>
          <w:sz w:val="22"/>
          <w:szCs w:val="28"/>
        </w:rPr>
        <w:t>Мечетлинский</w:t>
      </w:r>
      <w:proofErr w:type="spellEnd"/>
      <w:r>
        <w:rPr>
          <w:rFonts w:ascii="Times New Roman" w:hAnsi="Times New Roman" w:cs="Times New Roman"/>
          <w:sz w:val="22"/>
          <w:szCs w:val="28"/>
        </w:rPr>
        <w:t xml:space="preserve"> район Республики Башкортостан</w:t>
      </w:r>
    </w:p>
    <w:p w:rsidR="004C6B9F" w:rsidRDefault="004C6B9F" w:rsidP="004C6B9F">
      <w:pPr>
        <w:pStyle w:val="ConsPlusNormal"/>
        <w:widowControl/>
        <w:ind w:firstLine="0"/>
        <w:jc w:val="right"/>
        <w:rPr>
          <w:rFonts w:ascii="Times New Roman" w:hAnsi="Times New Roman" w:cs="Times New Roman"/>
          <w:sz w:val="22"/>
          <w:szCs w:val="28"/>
        </w:rPr>
      </w:pPr>
      <w:r>
        <w:rPr>
          <w:rFonts w:ascii="Times New Roman" w:hAnsi="Times New Roman" w:cs="Times New Roman"/>
          <w:sz w:val="22"/>
          <w:szCs w:val="28"/>
        </w:rPr>
        <w:t xml:space="preserve">от </w:t>
      </w:r>
      <w:r>
        <w:rPr>
          <w:rFonts w:ascii="Times New Roman" w:hAnsi="Times New Roman" w:cs="Times New Roman"/>
          <w:sz w:val="22"/>
          <w:szCs w:val="28"/>
        </w:rPr>
        <w:t>29</w:t>
      </w:r>
      <w:r>
        <w:rPr>
          <w:rFonts w:ascii="Times New Roman" w:hAnsi="Times New Roman" w:cs="Times New Roman"/>
          <w:sz w:val="22"/>
          <w:szCs w:val="28"/>
        </w:rPr>
        <w:t xml:space="preserve"> </w:t>
      </w:r>
      <w:r>
        <w:rPr>
          <w:rFonts w:ascii="Times New Roman" w:hAnsi="Times New Roman" w:cs="Times New Roman"/>
          <w:sz w:val="22"/>
          <w:szCs w:val="28"/>
        </w:rPr>
        <w:t>октября</w:t>
      </w:r>
      <w:r>
        <w:rPr>
          <w:rFonts w:ascii="Times New Roman" w:hAnsi="Times New Roman" w:cs="Times New Roman"/>
          <w:sz w:val="22"/>
          <w:szCs w:val="28"/>
        </w:rPr>
        <w:t xml:space="preserve"> 2024 г. № </w:t>
      </w:r>
      <w:r>
        <w:rPr>
          <w:rFonts w:ascii="Times New Roman" w:hAnsi="Times New Roman" w:cs="Times New Roman"/>
          <w:sz w:val="22"/>
          <w:szCs w:val="28"/>
        </w:rPr>
        <w:t>49</w:t>
      </w:r>
    </w:p>
    <w:p w:rsidR="004C6B9F" w:rsidRDefault="004C6B9F" w:rsidP="004C6B9F">
      <w:pPr>
        <w:pStyle w:val="ConsPlusNormal"/>
        <w:widowControl/>
        <w:ind w:firstLine="540"/>
        <w:jc w:val="both"/>
        <w:rPr>
          <w:rFonts w:ascii="Times New Roman" w:hAnsi="Times New Roman" w:cs="Times New Roman"/>
          <w:sz w:val="22"/>
          <w:szCs w:val="28"/>
        </w:rPr>
      </w:pPr>
    </w:p>
    <w:p w:rsidR="004C6B9F" w:rsidRDefault="004C6B9F" w:rsidP="004C6B9F">
      <w:pPr>
        <w:pStyle w:val="ConsPlusTitle"/>
        <w:widowControl/>
        <w:jc w:val="center"/>
        <w:rPr>
          <w:rFonts w:ascii="Times New Roman" w:hAnsi="Times New Roman" w:cs="Times New Roman"/>
          <w:sz w:val="22"/>
          <w:szCs w:val="28"/>
        </w:rPr>
      </w:pPr>
      <w:r>
        <w:rPr>
          <w:rFonts w:ascii="Times New Roman" w:hAnsi="Times New Roman" w:cs="Times New Roman"/>
          <w:sz w:val="22"/>
          <w:szCs w:val="28"/>
        </w:rPr>
        <w:t>ПОЛОЖЕНИЕ</w:t>
      </w:r>
    </w:p>
    <w:p w:rsidR="004C6B9F" w:rsidRDefault="004C6B9F" w:rsidP="004C6B9F">
      <w:pPr>
        <w:pStyle w:val="ConsPlusTitle"/>
        <w:widowControl/>
        <w:jc w:val="center"/>
        <w:rPr>
          <w:rFonts w:ascii="Times New Roman" w:hAnsi="Times New Roman" w:cs="Times New Roman"/>
          <w:sz w:val="22"/>
          <w:szCs w:val="28"/>
        </w:rPr>
      </w:pPr>
      <w:r>
        <w:rPr>
          <w:rFonts w:ascii="Times New Roman" w:hAnsi="Times New Roman" w:cs="Times New Roman"/>
          <w:sz w:val="22"/>
          <w:szCs w:val="28"/>
        </w:rPr>
        <w:t xml:space="preserve">О ПОРЯДКЕ НАЗНАЧЕНИЯ И ПРОВЕДЕНИЯ </w:t>
      </w:r>
    </w:p>
    <w:p w:rsidR="004C6B9F" w:rsidRDefault="004C6B9F" w:rsidP="004C6B9F">
      <w:pPr>
        <w:pStyle w:val="ConsPlusTitle"/>
        <w:widowControl/>
        <w:jc w:val="center"/>
        <w:rPr>
          <w:rFonts w:ascii="Times New Roman" w:hAnsi="Times New Roman" w:cs="Times New Roman"/>
          <w:sz w:val="22"/>
          <w:szCs w:val="28"/>
        </w:rPr>
      </w:pPr>
      <w:r>
        <w:rPr>
          <w:rFonts w:ascii="Times New Roman" w:hAnsi="Times New Roman" w:cs="Times New Roman"/>
          <w:sz w:val="22"/>
          <w:szCs w:val="28"/>
        </w:rPr>
        <w:t>СОБРАНИЙ ГРАЖДАН,</w:t>
      </w:r>
    </w:p>
    <w:p w:rsidR="004C6B9F" w:rsidRDefault="004C6B9F" w:rsidP="004C6B9F">
      <w:pPr>
        <w:pStyle w:val="ConsPlusTitle"/>
        <w:widowControl/>
        <w:jc w:val="center"/>
        <w:rPr>
          <w:rFonts w:ascii="Times New Roman" w:hAnsi="Times New Roman" w:cs="Times New Roman"/>
          <w:sz w:val="22"/>
          <w:szCs w:val="28"/>
        </w:rPr>
      </w:pPr>
      <w:r>
        <w:rPr>
          <w:rFonts w:ascii="Times New Roman" w:hAnsi="Times New Roman" w:cs="Times New Roman"/>
          <w:sz w:val="22"/>
          <w:szCs w:val="28"/>
        </w:rPr>
        <w:t xml:space="preserve">КОНФЕРЕНЦИЙ ГРАЖДАН (СОБРАНИЙ ДЕЛЕГАТОВ) </w:t>
      </w:r>
    </w:p>
    <w:p w:rsidR="004C6B9F" w:rsidRDefault="004C6B9F" w:rsidP="004C6B9F">
      <w:pPr>
        <w:pStyle w:val="ConsPlusTitle"/>
        <w:widowControl/>
        <w:jc w:val="center"/>
        <w:rPr>
          <w:rFonts w:ascii="Times New Roman" w:hAnsi="Times New Roman" w:cs="Times New Roman"/>
          <w:sz w:val="22"/>
          <w:szCs w:val="28"/>
        </w:rPr>
      </w:pPr>
      <w:r>
        <w:rPr>
          <w:rFonts w:ascii="Times New Roman" w:hAnsi="Times New Roman" w:cs="Times New Roman"/>
          <w:sz w:val="22"/>
          <w:szCs w:val="28"/>
        </w:rPr>
        <w:t xml:space="preserve">НА ТЕРРИТОРИИ  </w:t>
      </w:r>
      <w:r>
        <w:rPr>
          <w:rFonts w:ascii="Times New Roman" w:hAnsi="Times New Roman" w:cs="Times New Roman"/>
        </w:rPr>
        <w:t xml:space="preserve">  </w:t>
      </w:r>
      <w:r w:rsidRPr="00322E28">
        <w:rPr>
          <w:rFonts w:ascii="Times New Roman" w:hAnsi="Times New Roman" w:cs="Times New Roman"/>
          <w:sz w:val="22"/>
          <w:szCs w:val="22"/>
        </w:rPr>
        <w:t xml:space="preserve">СЕЛЬСКОГО ПОСЕЛЕНИЯ </w:t>
      </w:r>
      <w:r>
        <w:rPr>
          <w:rFonts w:ascii="Times New Roman" w:hAnsi="Times New Roman" w:cs="Times New Roman"/>
          <w:sz w:val="22"/>
          <w:szCs w:val="22"/>
        </w:rPr>
        <w:t>АБДУЛЛИНСКИЙ</w:t>
      </w:r>
      <w:r w:rsidRPr="00322E28">
        <w:rPr>
          <w:rFonts w:ascii="Times New Roman" w:hAnsi="Times New Roman" w:cs="Times New Roman"/>
          <w:sz w:val="22"/>
          <w:szCs w:val="22"/>
        </w:rPr>
        <w:t>СЕЛЬСОВЕТ</w:t>
      </w:r>
      <w:r>
        <w:rPr>
          <w:rFonts w:ascii="Times New Roman" w:hAnsi="Times New Roman" w:cs="Times New Roman"/>
        </w:rPr>
        <w:t xml:space="preserve"> </w:t>
      </w:r>
      <w:r>
        <w:rPr>
          <w:rFonts w:ascii="Times New Roman" w:hAnsi="Times New Roman" w:cs="Times New Roman"/>
          <w:sz w:val="22"/>
          <w:szCs w:val="28"/>
        </w:rPr>
        <w:t xml:space="preserve"> МУНИЦИПАЛЬНОГО РАЙОНА МЕЧЕТЛИНСКИЙ РАЙОН РЕСПУБЛИКИ БАШКОРТОСТАН</w:t>
      </w:r>
    </w:p>
    <w:p w:rsidR="004C6B9F" w:rsidRDefault="004C6B9F" w:rsidP="004C6B9F">
      <w:pPr>
        <w:pStyle w:val="ConsPlusNormal"/>
        <w:widowControl/>
        <w:ind w:firstLine="0"/>
        <w:jc w:val="center"/>
        <w:rPr>
          <w:rFonts w:ascii="Times New Roman" w:hAnsi="Times New Roman" w:cs="Times New Roman"/>
          <w:sz w:val="22"/>
          <w:szCs w:val="28"/>
        </w:rPr>
      </w:pPr>
    </w:p>
    <w:p w:rsidR="004C6B9F" w:rsidRDefault="004C6B9F" w:rsidP="004C6B9F">
      <w:pPr>
        <w:pStyle w:val="ConsPlusNormal"/>
        <w:widowControl/>
        <w:ind w:firstLine="0"/>
        <w:jc w:val="center"/>
        <w:outlineLvl w:val="1"/>
        <w:rPr>
          <w:rFonts w:ascii="Times New Roman" w:hAnsi="Times New Roman" w:cs="Times New Roman"/>
          <w:sz w:val="22"/>
          <w:szCs w:val="28"/>
        </w:rPr>
      </w:pPr>
      <w:r>
        <w:rPr>
          <w:rFonts w:ascii="Times New Roman" w:hAnsi="Times New Roman" w:cs="Times New Roman"/>
          <w:sz w:val="22"/>
          <w:szCs w:val="28"/>
        </w:rPr>
        <w:t>1. ОБЩИЕ ПОЛОЖЕНИЯ</w:t>
      </w:r>
    </w:p>
    <w:p w:rsidR="004C6B9F" w:rsidRDefault="004C6B9F" w:rsidP="004C6B9F">
      <w:pPr>
        <w:pStyle w:val="ConsPlusNormal"/>
        <w:widowControl/>
        <w:ind w:firstLine="540"/>
        <w:jc w:val="both"/>
        <w:rPr>
          <w:rFonts w:ascii="Times New Roman" w:hAnsi="Times New Roman" w:cs="Times New Roman"/>
          <w:sz w:val="22"/>
          <w:szCs w:val="28"/>
        </w:rPr>
      </w:pP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 xml:space="preserve">1.1. </w:t>
      </w:r>
      <w:proofErr w:type="gramStart"/>
      <w:r w:rsidRPr="00210DA2">
        <w:rPr>
          <w:rFonts w:ascii="Times New Roman" w:hAnsi="Times New Roman" w:cs="Times New Roman"/>
          <w:sz w:val="22"/>
          <w:szCs w:val="22"/>
        </w:rPr>
        <w:t xml:space="preserve">Настоящее Положение о порядке назначения и проведения на территории  сельского поселения </w:t>
      </w:r>
      <w:proofErr w:type="spellStart"/>
      <w:r>
        <w:rPr>
          <w:rFonts w:ascii="Times New Roman" w:hAnsi="Times New Roman" w:cs="Times New Roman"/>
          <w:sz w:val="22"/>
          <w:szCs w:val="22"/>
        </w:rPr>
        <w:t>Абдуллинский</w:t>
      </w:r>
      <w:proofErr w:type="spellEnd"/>
      <w:r>
        <w:rPr>
          <w:rFonts w:ascii="Times New Roman" w:hAnsi="Times New Roman" w:cs="Times New Roman"/>
          <w:sz w:val="22"/>
          <w:szCs w:val="22"/>
        </w:rPr>
        <w:t xml:space="preserve"> </w:t>
      </w:r>
      <w:r w:rsidRPr="00210DA2">
        <w:rPr>
          <w:rFonts w:ascii="Times New Roman" w:hAnsi="Times New Roman" w:cs="Times New Roman"/>
          <w:sz w:val="22"/>
          <w:szCs w:val="22"/>
        </w:rPr>
        <w:t xml:space="preserve">сельсовет муниципального района </w:t>
      </w:r>
      <w:proofErr w:type="spellStart"/>
      <w:r w:rsidRPr="00210DA2">
        <w:rPr>
          <w:rFonts w:ascii="Times New Roman" w:hAnsi="Times New Roman" w:cs="Times New Roman"/>
          <w:sz w:val="22"/>
          <w:szCs w:val="22"/>
        </w:rPr>
        <w:t>Мечетлинский</w:t>
      </w:r>
      <w:proofErr w:type="spellEnd"/>
      <w:r w:rsidRPr="00210DA2">
        <w:rPr>
          <w:rFonts w:ascii="Times New Roman" w:hAnsi="Times New Roman" w:cs="Times New Roman"/>
          <w:sz w:val="22"/>
          <w:szCs w:val="22"/>
        </w:rPr>
        <w:t xml:space="preserve"> район Республики Башкортостан собраний граждан и конференций граждан (собраний делегатов) регулирует порядок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на территории сельского поселения </w:t>
      </w:r>
      <w:proofErr w:type="spellStart"/>
      <w:r>
        <w:rPr>
          <w:rFonts w:ascii="Times New Roman" w:hAnsi="Times New Roman" w:cs="Times New Roman"/>
          <w:sz w:val="22"/>
          <w:szCs w:val="22"/>
        </w:rPr>
        <w:t>Абдуллинский</w:t>
      </w:r>
      <w:proofErr w:type="spellEnd"/>
      <w:r>
        <w:rPr>
          <w:rFonts w:ascii="Times New Roman" w:hAnsi="Times New Roman" w:cs="Times New Roman"/>
          <w:sz w:val="22"/>
          <w:szCs w:val="22"/>
        </w:rPr>
        <w:t xml:space="preserve"> </w:t>
      </w:r>
      <w:r w:rsidRPr="00210DA2">
        <w:rPr>
          <w:rFonts w:ascii="Times New Roman" w:hAnsi="Times New Roman" w:cs="Times New Roman"/>
          <w:sz w:val="22"/>
          <w:szCs w:val="22"/>
        </w:rPr>
        <w:t xml:space="preserve">сельсовет муниципального района </w:t>
      </w:r>
      <w:proofErr w:type="spellStart"/>
      <w:r w:rsidRPr="00210DA2">
        <w:rPr>
          <w:rFonts w:ascii="Times New Roman" w:hAnsi="Times New Roman" w:cs="Times New Roman"/>
          <w:sz w:val="22"/>
          <w:szCs w:val="22"/>
        </w:rPr>
        <w:t>Мечетлинский</w:t>
      </w:r>
      <w:proofErr w:type="spellEnd"/>
      <w:r w:rsidRPr="00210DA2">
        <w:rPr>
          <w:rFonts w:ascii="Times New Roman" w:hAnsi="Times New Roman" w:cs="Times New Roman"/>
          <w:sz w:val="22"/>
          <w:szCs w:val="22"/>
        </w:rPr>
        <w:t xml:space="preserve"> район Республики Башкортостан (далее - Положение).</w:t>
      </w:r>
      <w:proofErr w:type="gramEnd"/>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 xml:space="preserve">1.2. Собрание граждан и конференция граждан (собрание делегатов) является формой непосредственного осуществления населением местного самоуправления на территории сельского поселения </w:t>
      </w:r>
      <w:proofErr w:type="spellStart"/>
      <w:r>
        <w:rPr>
          <w:rFonts w:ascii="Times New Roman" w:hAnsi="Times New Roman" w:cs="Times New Roman"/>
          <w:sz w:val="22"/>
          <w:szCs w:val="22"/>
        </w:rPr>
        <w:t>Абдуллинский</w:t>
      </w:r>
      <w:proofErr w:type="spellEnd"/>
      <w:r>
        <w:rPr>
          <w:rFonts w:ascii="Times New Roman" w:hAnsi="Times New Roman" w:cs="Times New Roman"/>
          <w:sz w:val="22"/>
          <w:szCs w:val="22"/>
        </w:rPr>
        <w:t xml:space="preserve"> </w:t>
      </w:r>
      <w:r w:rsidRPr="00210DA2">
        <w:rPr>
          <w:rFonts w:ascii="Times New Roman" w:hAnsi="Times New Roman" w:cs="Times New Roman"/>
          <w:sz w:val="22"/>
          <w:szCs w:val="22"/>
        </w:rPr>
        <w:t xml:space="preserve">сельсовет муниципального района </w:t>
      </w:r>
      <w:proofErr w:type="spellStart"/>
      <w:r w:rsidRPr="00210DA2">
        <w:rPr>
          <w:rFonts w:ascii="Times New Roman" w:hAnsi="Times New Roman" w:cs="Times New Roman"/>
          <w:sz w:val="22"/>
          <w:szCs w:val="22"/>
        </w:rPr>
        <w:t>Мечетлинский</w:t>
      </w:r>
      <w:proofErr w:type="spellEnd"/>
      <w:r w:rsidRPr="00210DA2">
        <w:rPr>
          <w:rFonts w:ascii="Times New Roman" w:hAnsi="Times New Roman" w:cs="Times New Roman"/>
          <w:sz w:val="22"/>
          <w:szCs w:val="22"/>
        </w:rPr>
        <w:t xml:space="preserve"> район Республики Башкортостан и участия населения в осуществлении местного самоуправления (далее - собрание и конференция).</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 xml:space="preserve">1.3. В собраниях, конференциях имеют право участвовать жители сельского поселения </w:t>
      </w:r>
      <w:proofErr w:type="spellStart"/>
      <w:r>
        <w:rPr>
          <w:rFonts w:ascii="Times New Roman" w:hAnsi="Times New Roman" w:cs="Times New Roman"/>
          <w:sz w:val="22"/>
          <w:szCs w:val="22"/>
        </w:rPr>
        <w:t>Абдуллинский</w:t>
      </w:r>
      <w:proofErr w:type="spellEnd"/>
      <w:r>
        <w:rPr>
          <w:rFonts w:ascii="Times New Roman" w:hAnsi="Times New Roman" w:cs="Times New Roman"/>
          <w:sz w:val="22"/>
          <w:szCs w:val="22"/>
        </w:rPr>
        <w:t xml:space="preserve"> </w:t>
      </w:r>
      <w:r w:rsidRPr="00210DA2">
        <w:rPr>
          <w:rFonts w:ascii="Times New Roman" w:hAnsi="Times New Roman" w:cs="Times New Roman"/>
          <w:sz w:val="22"/>
          <w:szCs w:val="22"/>
        </w:rPr>
        <w:t xml:space="preserve">сельсовет муниципального района </w:t>
      </w:r>
      <w:proofErr w:type="spellStart"/>
      <w:r w:rsidRPr="00210DA2">
        <w:rPr>
          <w:rFonts w:ascii="Times New Roman" w:hAnsi="Times New Roman" w:cs="Times New Roman"/>
          <w:sz w:val="22"/>
          <w:szCs w:val="22"/>
        </w:rPr>
        <w:t>Мечетлинский</w:t>
      </w:r>
      <w:proofErr w:type="spellEnd"/>
      <w:r w:rsidRPr="00210DA2">
        <w:rPr>
          <w:rFonts w:ascii="Times New Roman" w:hAnsi="Times New Roman" w:cs="Times New Roman"/>
          <w:sz w:val="22"/>
          <w:szCs w:val="22"/>
        </w:rPr>
        <w:t xml:space="preserve"> район Республики Башкортостан, обладающие избирательным правом и проживающие на территории сельского поселения </w:t>
      </w:r>
      <w:proofErr w:type="spellStart"/>
      <w:r>
        <w:rPr>
          <w:rFonts w:ascii="Times New Roman" w:hAnsi="Times New Roman" w:cs="Times New Roman"/>
          <w:sz w:val="22"/>
          <w:szCs w:val="22"/>
        </w:rPr>
        <w:t>Абдуллинский</w:t>
      </w:r>
      <w:proofErr w:type="spellEnd"/>
      <w:r>
        <w:rPr>
          <w:rFonts w:ascii="Times New Roman" w:hAnsi="Times New Roman" w:cs="Times New Roman"/>
          <w:sz w:val="22"/>
          <w:szCs w:val="22"/>
        </w:rPr>
        <w:t xml:space="preserve"> </w:t>
      </w:r>
      <w:r w:rsidRPr="00210DA2">
        <w:rPr>
          <w:rFonts w:ascii="Times New Roman" w:hAnsi="Times New Roman" w:cs="Times New Roman"/>
          <w:sz w:val="22"/>
          <w:szCs w:val="22"/>
        </w:rPr>
        <w:t xml:space="preserve">сельсовет муниципального района </w:t>
      </w:r>
      <w:proofErr w:type="spellStart"/>
      <w:r w:rsidRPr="00210DA2">
        <w:rPr>
          <w:rFonts w:ascii="Times New Roman" w:hAnsi="Times New Roman" w:cs="Times New Roman"/>
          <w:sz w:val="22"/>
          <w:szCs w:val="22"/>
        </w:rPr>
        <w:t>Мечетлинский</w:t>
      </w:r>
      <w:proofErr w:type="spellEnd"/>
      <w:r w:rsidRPr="00210DA2">
        <w:rPr>
          <w:rFonts w:ascii="Times New Roman" w:hAnsi="Times New Roman" w:cs="Times New Roman"/>
          <w:sz w:val="22"/>
          <w:szCs w:val="22"/>
        </w:rPr>
        <w:t xml:space="preserve"> район Республики Башкортостан (далее - муниципальный район).</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1.4. Участие граждан в собрании, конференции является свободным и добровольным. Граждане участвуют в собраниях, конференциях лично и каждый обладает правом решающего голоса.</w:t>
      </w:r>
    </w:p>
    <w:p w:rsidR="004C6B9F" w:rsidRPr="00210DA2" w:rsidRDefault="004C6B9F" w:rsidP="004C6B9F">
      <w:pPr>
        <w:pStyle w:val="ConsPlusNormal"/>
        <w:widowControl/>
        <w:ind w:firstLine="540"/>
        <w:jc w:val="both"/>
        <w:rPr>
          <w:rFonts w:ascii="Times New Roman" w:hAnsi="Times New Roman" w:cs="Times New Roman"/>
          <w:sz w:val="22"/>
          <w:szCs w:val="22"/>
        </w:rPr>
      </w:pPr>
    </w:p>
    <w:p w:rsidR="004C6B9F" w:rsidRPr="00210DA2" w:rsidRDefault="004C6B9F" w:rsidP="004C6B9F">
      <w:pPr>
        <w:pStyle w:val="ConsPlusNormal"/>
        <w:widowControl/>
        <w:ind w:firstLine="0"/>
        <w:jc w:val="center"/>
        <w:outlineLvl w:val="1"/>
        <w:rPr>
          <w:rFonts w:ascii="Times New Roman" w:hAnsi="Times New Roman" w:cs="Times New Roman"/>
          <w:sz w:val="22"/>
          <w:szCs w:val="22"/>
        </w:rPr>
      </w:pPr>
      <w:r w:rsidRPr="00210DA2">
        <w:rPr>
          <w:rFonts w:ascii="Times New Roman" w:hAnsi="Times New Roman" w:cs="Times New Roman"/>
          <w:sz w:val="22"/>
          <w:szCs w:val="22"/>
        </w:rPr>
        <w:t>2. ОРГАНИЗАЦИЯ ПРОВЕДЕНИЯ СОБРАНИЙ, КОНФЕРЕНЦИЙ</w:t>
      </w:r>
    </w:p>
    <w:p w:rsidR="004C6B9F" w:rsidRPr="00210DA2" w:rsidRDefault="004C6B9F" w:rsidP="004C6B9F">
      <w:pPr>
        <w:pStyle w:val="ConsPlusNormal"/>
        <w:widowControl/>
        <w:ind w:firstLine="540"/>
        <w:jc w:val="both"/>
        <w:rPr>
          <w:rFonts w:ascii="Times New Roman" w:hAnsi="Times New Roman" w:cs="Times New Roman"/>
          <w:sz w:val="22"/>
          <w:szCs w:val="22"/>
        </w:rPr>
      </w:pPr>
    </w:p>
    <w:p w:rsidR="004C6B9F" w:rsidRPr="00210DA2" w:rsidRDefault="004C6B9F" w:rsidP="004C6B9F">
      <w:pPr>
        <w:pStyle w:val="a7"/>
        <w:spacing w:before="0" w:beforeAutospacing="0" w:after="0" w:afterAutospacing="0" w:line="288" w:lineRule="atLeast"/>
        <w:ind w:firstLine="540"/>
        <w:jc w:val="both"/>
        <w:rPr>
          <w:sz w:val="22"/>
          <w:szCs w:val="22"/>
        </w:rPr>
      </w:pPr>
      <w:r w:rsidRPr="00210DA2">
        <w:rPr>
          <w:sz w:val="22"/>
          <w:szCs w:val="22"/>
        </w:rPr>
        <w:t xml:space="preserve">2.1. Собрания и конференции проводятся для обсуждения </w:t>
      </w:r>
      <w:r w:rsidRPr="004C6B9F">
        <w:rPr>
          <w:sz w:val="22"/>
          <w:szCs w:val="22"/>
        </w:rPr>
        <w:t xml:space="preserve">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4C6B9F">
        <w:rPr>
          <w:sz w:val="22"/>
          <w:szCs w:val="22"/>
        </w:rPr>
        <w:t>на части территории</w:t>
      </w:r>
      <w:proofErr w:type="gramEnd"/>
      <w:r w:rsidRPr="004C6B9F">
        <w:rPr>
          <w:sz w:val="22"/>
          <w:szCs w:val="22"/>
        </w:rPr>
        <w:t xml:space="preserve"> муниципального образования.</w:t>
      </w:r>
    </w:p>
    <w:p w:rsidR="004C6B9F" w:rsidRPr="00210DA2" w:rsidRDefault="004C6B9F" w:rsidP="004C6B9F">
      <w:pPr>
        <w:pStyle w:val="a7"/>
        <w:spacing w:before="168" w:beforeAutospacing="0" w:after="0" w:afterAutospacing="0" w:line="288" w:lineRule="atLeast"/>
        <w:ind w:firstLine="540"/>
        <w:jc w:val="both"/>
        <w:rPr>
          <w:sz w:val="22"/>
          <w:szCs w:val="22"/>
        </w:rPr>
      </w:pPr>
      <w:r w:rsidRPr="00210DA2">
        <w:rPr>
          <w:sz w:val="22"/>
          <w:szCs w:val="22"/>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w:t>
      </w:r>
    </w:p>
    <w:p w:rsidR="004C6B9F" w:rsidRPr="00210DA2" w:rsidRDefault="004C6B9F" w:rsidP="004C6B9F">
      <w:pPr>
        <w:pStyle w:val="a7"/>
        <w:spacing w:before="0" w:beforeAutospacing="0" w:after="0" w:afterAutospacing="0" w:line="288" w:lineRule="atLeast"/>
        <w:ind w:firstLine="540"/>
        <w:jc w:val="both"/>
        <w:rPr>
          <w:sz w:val="22"/>
          <w:szCs w:val="22"/>
        </w:rPr>
      </w:pPr>
      <w:r w:rsidRPr="00210DA2">
        <w:rPr>
          <w:sz w:val="22"/>
          <w:szCs w:val="22"/>
        </w:rPr>
        <w:t xml:space="preserve">2.2. </w:t>
      </w:r>
      <w:proofErr w:type="gramStart"/>
      <w:r w:rsidRPr="00210DA2">
        <w:rPr>
          <w:sz w:val="22"/>
          <w:szCs w:val="22"/>
        </w:rPr>
        <w:t xml:space="preserve">Собрания, конференции проводятся по инициативе населения, Совета сельского поселения </w:t>
      </w:r>
      <w:proofErr w:type="spellStart"/>
      <w:r>
        <w:rPr>
          <w:sz w:val="22"/>
          <w:szCs w:val="22"/>
        </w:rPr>
        <w:t>Абдуллинский</w:t>
      </w:r>
      <w:proofErr w:type="spellEnd"/>
      <w:r>
        <w:rPr>
          <w:sz w:val="22"/>
          <w:szCs w:val="22"/>
        </w:rPr>
        <w:t xml:space="preserve"> </w:t>
      </w:r>
      <w:r w:rsidRPr="00210DA2">
        <w:rPr>
          <w:sz w:val="22"/>
          <w:szCs w:val="22"/>
        </w:rPr>
        <w:t>сельсовет муниципального района (далее - Совет), главы сельского поселения   (далее - Главы)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w:t>
      </w:r>
      <w:proofErr w:type="gramEnd"/>
    </w:p>
    <w:p w:rsidR="004C6B9F" w:rsidRPr="00210DA2" w:rsidRDefault="004C6B9F" w:rsidP="004C6B9F">
      <w:pPr>
        <w:pStyle w:val="a7"/>
        <w:spacing w:before="168" w:beforeAutospacing="0" w:after="0" w:afterAutospacing="0" w:line="288" w:lineRule="atLeast"/>
        <w:ind w:firstLine="540"/>
        <w:jc w:val="both"/>
        <w:rPr>
          <w:sz w:val="22"/>
          <w:szCs w:val="22"/>
        </w:rPr>
      </w:pPr>
      <w:r w:rsidRPr="00210DA2">
        <w:rPr>
          <w:sz w:val="22"/>
          <w:szCs w:val="22"/>
        </w:rPr>
        <w:lastRenderedPageBreak/>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2.3. Собрания, конференции созываются по мере необходимости.</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2.4. Население  сельского поселения  реализует свою инициативу по проведению собрания, конференции через инициативную группу, которая формируется из числа граждан, обладающих избирательным правом и проживающих на соответствующей территории, численностью от 5 до 15 человек (далее - инициативная группа).</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2.5. Инициативная группа представляет в Совет ходатайство о назначении собрания, конференции, в котором должны быть указаны:</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 вопросы, выносимые на обсуждение собрания, конференции;</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 обоснование необходимости их рассмотрения на собрании, конференции;</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 предлагаемая дата и место проведения собрания, конференции;</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 территория, в пределах которой предполагается провести собрание, конференцию;</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 список инициативной группы с указанием фамилии, имени, отчества, даты рождения, адреса места жительства, данных паспорта или иного документа, удостоверяющего личность, и контактных телефонов.</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Ходатайство подписывается всеми членами инициативной группы.</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2.6. В случае внесения гражданами инициативы о проведении конференции инициативной группой в ходатайство необходимо дополнительно указать:</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 дату и место проведения собраний по выборам делегатов на конференцию;</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 норму представительства делегатов на конференцию;</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 территории, на которых будут проводиться собрания по выборам делегатов.</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2.7. Ходатайство о назначении собрания, конференции рассматривается Советом в пятнадцатидневный срок со дня его поступления. О результатах рассмотрения ходатайства Совет информируют инициативную группу письменно в пятидневный срок.</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2.8. Решение о проведении собраний, конференций граждан Совет принимает большинством голосов от установленной численности депутатов при условии соблюдения инициативной группой требований, предусмотренных пунктами 2.5 и 2.6 настоящего Положения.</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2.9. Решение об отклонении ходатайства о назначении собрания, конференции граждан может быть вынесено в случае, если:</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2.9.1. Вопросы, выносимые на собрание граждан, не соответствуют пункту 2.1 настоящего Положения.</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2.9.2. Не соблюден порядок выдвижения инициативы, предусмотренный пунктами 2.5 и 2.6 настоящего Положения.</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2.10. Решение об отклонении ходатайства о назначении собрания, конференции граждан может быть обжаловано в судебном порядке.</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 xml:space="preserve">2.11. Собрание граждан, конференция, проводимые по инициативе населения, назначаются Советом в порядке, установленном Уставом сельского поселения </w:t>
      </w:r>
      <w:proofErr w:type="spellStart"/>
      <w:r>
        <w:rPr>
          <w:rFonts w:ascii="Times New Roman" w:hAnsi="Times New Roman" w:cs="Times New Roman"/>
          <w:sz w:val="22"/>
          <w:szCs w:val="22"/>
        </w:rPr>
        <w:t>Абдуллинский</w:t>
      </w:r>
      <w:proofErr w:type="spellEnd"/>
      <w:r>
        <w:rPr>
          <w:rFonts w:ascii="Times New Roman" w:hAnsi="Times New Roman" w:cs="Times New Roman"/>
          <w:sz w:val="22"/>
          <w:szCs w:val="22"/>
        </w:rPr>
        <w:t xml:space="preserve"> </w:t>
      </w:r>
      <w:r w:rsidRPr="00210DA2">
        <w:rPr>
          <w:rFonts w:ascii="Times New Roman" w:hAnsi="Times New Roman" w:cs="Times New Roman"/>
          <w:sz w:val="22"/>
          <w:szCs w:val="22"/>
        </w:rPr>
        <w:t xml:space="preserve">сельсовет муниципального района </w:t>
      </w:r>
      <w:proofErr w:type="spellStart"/>
      <w:r w:rsidRPr="00210DA2">
        <w:rPr>
          <w:rFonts w:ascii="Times New Roman" w:hAnsi="Times New Roman" w:cs="Times New Roman"/>
          <w:sz w:val="22"/>
          <w:szCs w:val="22"/>
        </w:rPr>
        <w:t>Мечетлинский</w:t>
      </w:r>
      <w:proofErr w:type="spellEnd"/>
      <w:r w:rsidRPr="00210DA2">
        <w:rPr>
          <w:rFonts w:ascii="Times New Roman" w:hAnsi="Times New Roman" w:cs="Times New Roman"/>
          <w:sz w:val="22"/>
          <w:szCs w:val="22"/>
        </w:rPr>
        <w:t xml:space="preserve"> район Республики Башкортостан.</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2.12. Собрание граждан и конференция, проводимые по инициативе Совета или Главы, назначаются соответственно Советом или  Главой.</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2.13. Подготовку и проведение собраний граждан, конференций, назначенных по инициативе Совета или Главы, осуществляют по их поручению должностные лица органов местного самоуправления в соответствии с настоящим Положением.</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2.14. Подготовку и проведение собраний, конференций, назначенных по инициативе населения, осуществляет инициативная группа.</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2.15. Инициатор проведения собрания граждан, конференции заблаговременно, не позднее, чем за десять дней до их проведения, уведомляет население через средства массовой информации путем размещения объявлений или другим способом население, проживающее на соответствующей территории, о месте, дате и времени проведения собрания, конференции, выносимых на рассмотрение вопросах.</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2.16. Проведение собрания, конференции назначается в удобное для большинства участников собрания, конференции время.</w:t>
      </w:r>
    </w:p>
    <w:p w:rsidR="004C6B9F" w:rsidRPr="00210DA2" w:rsidRDefault="004C6B9F" w:rsidP="004C6B9F">
      <w:pPr>
        <w:pStyle w:val="ConsPlusNormal"/>
        <w:widowControl/>
        <w:ind w:firstLine="0"/>
        <w:jc w:val="center"/>
        <w:rPr>
          <w:rFonts w:ascii="Times New Roman" w:hAnsi="Times New Roman" w:cs="Times New Roman"/>
          <w:sz w:val="22"/>
          <w:szCs w:val="22"/>
        </w:rPr>
      </w:pPr>
    </w:p>
    <w:p w:rsidR="004C6B9F" w:rsidRPr="00210DA2" w:rsidRDefault="004C6B9F" w:rsidP="004C6B9F">
      <w:pPr>
        <w:pStyle w:val="ConsPlusNormal"/>
        <w:widowControl/>
        <w:ind w:firstLine="0"/>
        <w:jc w:val="center"/>
        <w:outlineLvl w:val="1"/>
        <w:rPr>
          <w:rFonts w:ascii="Times New Roman" w:hAnsi="Times New Roman" w:cs="Times New Roman"/>
          <w:sz w:val="22"/>
          <w:szCs w:val="22"/>
        </w:rPr>
      </w:pPr>
      <w:r w:rsidRPr="00210DA2">
        <w:rPr>
          <w:rFonts w:ascii="Times New Roman" w:hAnsi="Times New Roman" w:cs="Times New Roman"/>
          <w:sz w:val="22"/>
          <w:szCs w:val="22"/>
        </w:rPr>
        <w:t>3. ПОРЯДОК ПРОВЕДЕНИЯ СОБРАНИЙ ГРАЖДАН, КОНФЕРЕНЦИЙ</w:t>
      </w:r>
    </w:p>
    <w:p w:rsidR="004C6B9F" w:rsidRPr="00210DA2" w:rsidRDefault="004C6B9F" w:rsidP="004C6B9F">
      <w:pPr>
        <w:pStyle w:val="ConsPlusNormal"/>
        <w:widowControl/>
        <w:ind w:firstLine="0"/>
        <w:jc w:val="center"/>
        <w:rPr>
          <w:rFonts w:ascii="Times New Roman" w:hAnsi="Times New Roman" w:cs="Times New Roman"/>
          <w:sz w:val="22"/>
          <w:szCs w:val="22"/>
        </w:rPr>
      </w:pPr>
      <w:r w:rsidRPr="00210DA2">
        <w:rPr>
          <w:rFonts w:ascii="Times New Roman" w:hAnsi="Times New Roman" w:cs="Times New Roman"/>
          <w:sz w:val="22"/>
          <w:szCs w:val="22"/>
        </w:rPr>
        <w:t>ДЛЯ ОБСУЖДЕНИЯ ВОПРОСОВ МЕСТНОГО ЗНАЧЕНИЯ</w:t>
      </w:r>
    </w:p>
    <w:p w:rsidR="004C6B9F" w:rsidRPr="00210DA2" w:rsidRDefault="004C6B9F" w:rsidP="004C6B9F">
      <w:pPr>
        <w:pStyle w:val="ConsPlusNormal"/>
        <w:widowControl/>
        <w:ind w:firstLine="540"/>
        <w:jc w:val="both"/>
        <w:rPr>
          <w:rFonts w:ascii="Times New Roman" w:hAnsi="Times New Roman" w:cs="Times New Roman"/>
          <w:sz w:val="22"/>
          <w:szCs w:val="22"/>
        </w:rPr>
      </w:pP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3.1. Собрание граждан, конференция, проводимые по инициативе населения и Совета, назначаются решением Совета. Собрание граждан, проводимое по инициативе Главы, назначается постановлением  Главы. В решении Совета, постановлении  главы сельского поселения  должны устанавливаться:</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 дата, время и место проведения собрания;</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 повестка дня собрания;</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 состав комиссии по организации и проведению собрания (далее - комиссия);</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 минимальная численность участников собрания граждан;</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 иные вопросы организации и проведения собрания.</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 xml:space="preserve">3.2. Комиссия формируется из числа членов инициативной группы, депутатов Совета, работников Администрации сельского поселения </w:t>
      </w:r>
      <w:proofErr w:type="spellStart"/>
      <w:r>
        <w:rPr>
          <w:rFonts w:ascii="Times New Roman" w:hAnsi="Times New Roman" w:cs="Times New Roman"/>
          <w:sz w:val="22"/>
          <w:szCs w:val="22"/>
        </w:rPr>
        <w:t>Абдуллинский</w:t>
      </w:r>
      <w:proofErr w:type="spellEnd"/>
      <w:r>
        <w:rPr>
          <w:rFonts w:ascii="Times New Roman" w:hAnsi="Times New Roman" w:cs="Times New Roman"/>
          <w:sz w:val="22"/>
          <w:szCs w:val="22"/>
        </w:rPr>
        <w:t xml:space="preserve"> </w:t>
      </w:r>
      <w:r w:rsidRPr="00210DA2">
        <w:rPr>
          <w:rFonts w:ascii="Times New Roman" w:hAnsi="Times New Roman" w:cs="Times New Roman"/>
          <w:sz w:val="22"/>
          <w:szCs w:val="22"/>
        </w:rPr>
        <w:t xml:space="preserve">сельсовет  муниципального района </w:t>
      </w:r>
      <w:proofErr w:type="spellStart"/>
      <w:r w:rsidRPr="00210DA2">
        <w:rPr>
          <w:rFonts w:ascii="Times New Roman" w:hAnsi="Times New Roman" w:cs="Times New Roman"/>
          <w:sz w:val="22"/>
          <w:szCs w:val="22"/>
        </w:rPr>
        <w:t>Мечетлинский</w:t>
      </w:r>
      <w:proofErr w:type="spellEnd"/>
      <w:r w:rsidRPr="00210DA2">
        <w:rPr>
          <w:rFonts w:ascii="Times New Roman" w:hAnsi="Times New Roman" w:cs="Times New Roman"/>
          <w:sz w:val="22"/>
          <w:szCs w:val="22"/>
        </w:rPr>
        <w:t xml:space="preserve"> район Республики Башкортостан (далее - Администрация), а также при необходимости по согласованию из представителей организаций, осуществляющих свою деятельность на территории  сельского поселения </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 xml:space="preserve">3.3. Информирование граждан, проживающих на территории проведения собрания, о дате, времени и месте проведения собрания, вопросах, выносимых на его рассмотрение, проводится комиссией не позднее, </w:t>
      </w:r>
      <w:r w:rsidRPr="004C6B9F">
        <w:rPr>
          <w:rFonts w:ascii="Times New Roman" w:hAnsi="Times New Roman" w:cs="Times New Roman"/>
          <w:sz w:val="22"/>
          <w:szCs w:val="22"/>
        </w:rPr>
        <w:t xml:space="preserve">чем </w:t>
      </w:r>
      <w:r>
        <w:rPr>
          <w:rFonts w:ascii="Times New Roman" w:hAnsi="Times New Roman" w:cs="Times New Roman"/>
          <w:sz w:val="22"/>
          <w:szCs w:val="22"/>
        </w:rPr>
        <w:t>10 дней</w:t>
      </w:r>
      <w:r w:rsidRPr="00210DA2">
        <w:rPr>
          <w:rFonts w:ascii="Times New Roman" w:hAnsi="Times New Roman" w:cs="Times New Roman"/>
          <w:sz w:val="22"/>
          <w:szCs w:val="22"/>
        </w:rPr>
        <w:t xml:space="preserve"> до даты проведения собрания.</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Информирование граждан может осуществляться через средства массовой информации путем размещения объявлений и иными способами.</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3.4. Минимальная численность участников собрания граждан, необходимая для обеспечения правомочности собрания граждан (обеспечение кворума), составляет:</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 в населенном пункте, на территории поселения – 1/4  жителей населенного пункта, поселения, обладающих избирательным правом.</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Если число граждан, прибывших на собрание, меньше минимального числа граждан, установленных в решении Совета, постановлении главы сельского поселения  о назначении собрания граждан, собрание граждан признается не состоявшимся.</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3.5. Перед началом собрания комиссия проводит регистрацию его участников с указанием фамилии, имени, отчества, даты рождения, адреса места жительства.</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3.6. Собрание открывает уполномоченное комиссией лицо из числа ее членов. Для ведения собрания избирается президиум, состоящий из председателя, секретаря собрания и других лиц по представлению комиссии и с учетом предложений участников собрания. Для подсчета голосов при проведении голосования из числа участников собрания может избираться счетная комиссия. При необходимости для разработки (редактирования) текста обращения собрания к органам местного самоуправления избирается редакционная комиссия.</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3.7. Принятие решений по всем вопросам, которые ставятся на голосование, проводится открытым голосованием. В голосовании участвуют только граждане, зарегистрированные в качестве участников собрания. Решение считается принятым, если за него проголосовало большинство участников собрания.</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3.8. Секретарем собрания ведется протокол, в котором указываются дата, время и место проведения собрания, количество граждан, принявших участие в работе собрания граждан, состав рабочих органов собрания, вопросы, рассмотренные на собрании, фамилии выступавших и краткое содержание их выступлений, результаты голосования и принятые решения.</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Протокол подписывается председателем и секретарем собрания. К протоколу прикладываются списки граждан, принявших участие в собрании. Протокол передается в орган местного самоуправления, назначивший собрание.</w:t>
      </w:r>
    </w:p>
    <w:p w:rsidR="004C6B9F" w:rsidRPr="00210DA2" w:rsidRDefault="004C6B9F" w:rsidP="004C6B9F">
      <w:pPr>
        <w:pStyle w:val="ConsPlusNormal"/>
        <w:widowControl/>
        <w:ind w:firstLine="0"/>
        <w:jc w:val="center"/>
        <w:rPr>
          <w:rFonts w:ascii="Times New Roman" w:hAnsi="Times New Roman" w:cs="Times New Roman"/>
          <w:sz w:val="22"/>
          <w:szCs w:val="22"/>
        </w:rPr>
      </w:pPr>
    </w:p>
    <w:p w:rsidR="004C6B9F" w:rsidRPr="00210DA2" w:rsidRDefault="004C6B9F" w:rsidP="004C6B9F">
      <w:pPr>
        <w:pStyle w:val="ConsPlusNormal"/>
        <w:widowControl/>
        <w:ind w:firstLine="0"/>
        <w:jc w:val="center"/>
        <w:outlineLvl w:val="1"/>
        <w:rPr>
          <w:rFonts w:ascii="Times New Roman" w:hAnsi="Times New Roman" w:cs="Times New Roman"/>
          <w:sz w:val="22"/>
          <w:szCs w:val="22"/>
        </w:rPr>
      </w:pPr>
      <w:r w:rsidRPr="00210DA2">
        <w:rPr>
          <w:rFonts w:ascii="Times New Roman" w:hAnsi="Times New Roman" w:cs="Times New Roman"/>
          <w:sz w:val="22"/>
          <w:szCs w:val="22"/>
        </w:rPr>
        <w:t>4. ПОРЯДОК ПРОВЕДЕНИЯ СОБРАНИЯ ДЛЯ ИНФОРМИРОВАНИЯ</w:t>
      </w:r>
    </w:p>
    <w:p w:rsidR="004C6B9F" w:rsidRPr="00210DA2" w:rsidRDefault="004C6B9F" w:rsidP="004C6B9F">
      <w:pPr>
        <w:pStyle w:val="ConsPlusNormal"/>
        <w:widowControl/>
        <w:ind w:firstLine="0"/>
        <w:jc w:val="center"/>
        <w:rPr>
          <w:rFonts w:ascii="Times New Roman" w:hAnsi="Times New Roman" w:cs="Times New Roman"/>
          <w:sz w:val="22"/>
          <w:szCs w:val="22"/>
        </w:rPr>
      </w:pPr>
      <w:r w:rsidRPr="00210DA2">
        <w:rPr>
          <w:rFonts w:ascii="Times New Roman" w:hAnsi="Times New Roman" w:cs="Times New Roman"/>
          <w:sz w:val="22"/>
          <w:szCs w:val="22"/>
        </w:rPr>
        <w:t>НАСЕЛЕНИЯ О ДЕЯТЕЛЬНОСТИ ОРГАНОВ МЕСТНОГО САМОУПРАВЛЕНИЯ</w:t>
      </w:r>
    </w:p>
    <w:p w:rsidR="004C6B9F" w:rsidRPr="00210DA2" w:rsidRDefault="004C6B9F" w:rsidP="004C6B9F">
      <w:pPr>
        <w:pStyle w:val="ConsPlusNormal"/>
        <w:widowControl/>
        <w:ind w:firstLine="0"/>
        <w:jc w:val="center"/>
        <w:rPr>
          <w:rFonts w:ascii="Times New Roman" w:hAnsi="Times New Roman" w:cs="Times New Roman"/>
          <w:sz w:val="22"/>
          <w:szCs w:val="22"/>
        </w:rPr>
      </w:pP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4.1. Собрания для информирования населения о деятельности органов местного самоуправления проводятся не реже одного раза в год по графикам, утверждаемым соответственно Советом,  главой сельского поселения. Организация проведения данных собраний возлагается на Совет и Администрацию, которые самостоятельно определяют регламент проведения собраний.</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lastRenderedPageBreak/>
        <w:t>4.2. При проведении собраний для информирования населения о деятельности органов местного самоуправления минимальная численность участников собрания, необходимая для правомочности собрания, не устанавливается.</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 xml:space="preserve">4.3. Информирование граждан, проживающих на территории проведения собрания, о дате, времени и месте его проведения, вопросах, выносимых на его рассмотрение, производится не позднее, чем за </w:t>
      </w:r>
      <w:r>
        <w:rPr>
          <w:rFonts w:ascii="Times New Roman" w:hAnsi="Times New Roman" w:cs="Times New Roman"/>
          <w:sz w:val="22"/>
          <w:szCs w:val="22"/>
        </w:rPr>
        <w:t>10</w:t>
      </w:r>
      <w:r w:rsidRPr="00210DA2">
        <w:rPr>
          <w:rFonts w:ascii="Times New Roman" w:hAnsi="Times New Roman" w:cs="Times New Roman"/>
          <w:sz w:val="22"/>
          <w:szCs w:val="22"/>
        </w:rPr>
        <w:t xml:space="preserve"> дней до даты проведения собрания граждан.</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Информирование граждан может осуществляться через средства массовой информации путем размещения объявлений и иными способами.</w:t>
      </w:r>
    </w:p>
    <w:p w:rsidR="004C6B9F" w:rsidRPr="00210DA2" w:rsidRDefault="004C6B9F" w:rsidP="004C6B9F">
      <w:pPr>
        <w:pStyle w:val="ConsPlusNormal"/>
        <w:widowControl/>
        <w:ind w:firstLine="0"/>
        <w:jc w:val="center"/>
        <w:rPr>
          <w:rFonts w:ascii="Times New Roman" w:hAnsi="Times New Roman" w:cs="Times New Roman"/>
          <w:sz w:val="22"/>
          <w:szCs w:val="22"/>
        </w:rPr>
      </w:pPr>
    </w:p>
    <w:p w:rsidR="004C6B9F" w:rsidRPr="00210DA2" w:rsidRDefault="004C6B9F" w:rsidP="004C6B9F">
      <w:pPr>
        <w:pStyle w:val="ConsPlusNormal"/>
        <w:widowControl/>
        <w:ind w:firstLine="0"/>
        <w:jc w:val="center"/>
        <w:outlineLvl w:val="1"/>
        <w:rPr>
          <w:rFonts w:ascii="Times New Roman" w:hAnsi="Times New Roman" w:cs="Times New Roman"/>
          <w:sz w:val="22"/>
          <w:szCs w:val="22"/>
        </w:rPr>
      </w:pPr>
    </w:p>
    <w:p w:rsidR="004C6B9F" w:rsidRPr="00210DA2" w:rsidRDefault="004C6B9F" w:rsidP="004C6B9F">
      <w:pPr>
        <w:pStyle w:val="ConsPlusNormal"/>
        <w:widowControl/>
        <w:ind w:firstLine="0"/>
        <w:jc w:val="center"/>
        <w:outlineLvl w:val="1"/>
        <w:rPr>
          <w:rFonts w:ascii="Times New Roman" w:hAnsi="Times New Roman" w:cs="Times New Roman"/>
          <w:sz w:val="22"/>
          <w:szCs w:val="22"/>
        </w:rPr>
      </w:pPr>
      <w:r w:rsidRPr="00210DA2">
        <w:rPr>
          <w:rFonts w:ascii="Times New Roman" w:hAnsi="Times New Roman" w:cs="Times New Roman"/>
          <w:sz w:val="22"/>
          <w:szCs w:val="22"/>
        </w:rPr>
        <w:t>5. ПОРЯДОК ПРОВЕДЕНИЯ КОНФЕРЕНЦИЙ</w:t>
      </w:r>
    </w:p>
    <w:p w:rsidR="004C6B9F" w:rsidRPr="00210DA2" w:rsidRDefault="004C6B9F" w:rsidP="004C6B9F">
      <w:pPr>
        <w:pStyle w:val="ConsPlusNormal"/>
        <w:widowControl/>
        <w:ind w:firstLine="0"/>
        <w:jc w:val="center"/>
        <w:rPr>
          <w:rFonts w:ascii="Times New Roman" w:hAnsi="Times New Roman" w:cs="Times New Roman"/>
          <w:sz w:val="22"/>
          <w:szCs w:val="22"/>
        </w:rPr>
      </w:pPr>
      <w:r w:rsidRPr="00210DA2">
        <w:rPr>
          <w:rFonts w:ascii="Times New Roman" w:hAnsi="Times New Roman" w:cs="Times New Roman"/>
          <w:sz w:val="22"/>
          <w:szCs w:val="22"/>
        </w:rPr>
        <w:t>ГРАЖДАН (СОБРАНИЕ ДЕЛЕГАТОВ)</w:t>
      </w:r>
    </w:p>
    <w:p w:rsidR="004C6B9F" w:rsidRPr="00210DA2" w:rsidRDefault="004C6B9F" w:rsidP="004C6B9F">
      <w:pPr>
        <w:pStyle w:val="ConsPlusNormal"/>
        <w:widowControl/>
        <w:ind w:firstLine="540"/>
        <w:jc w:val="both"/>
        <w:rPr>
          <w:rFonts w:ascii="Times New Roman" w:hAnsi="Times New Roman" w:cs="Times New Roman"/>
          <w:sz w:val="22"/>
          <w:szCs w:val="22"/>
        </w:rPr>
      </w:pP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5.1. Делегаты на конференцию избираются на собраниях граждан, проводимых по месту жительства.</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5.2. Конференции проводятся в соответствии с правилами, установленными настоящим Положением для проведения собраний.</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5.3. Норма представительства делегатов на конференцию устанавливается с учетом численности граждан, обладающих избирательным правом, один делегат представляет интересы не более 50 граждан, проживающих на соответствующей территории.</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5.4. Выборы делегата считаются состоявшимися, если в голосовании приняли участие более половины граждан, проживающих на соответствующей территории, обладающих избирательным правом, на которой проводится собрание, и большинство из них поддержало выдвинутую кандидатуру.</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5.5. Основаниями проведения конференции, проводимой по инициативе населения, являются ходатайства двух и более инициативных групп, направленные в Совет в течение текущего квартала.</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5.6. Назначение и проведение конференции граждан проводится в порядке, установленном соответственно разделами 2, 3 настоящего Положения.</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5.7. Конференция является правомочной, если в ней приняло участие не менее 2/3 избранных на собраниях делегатов. Решения конференции принимаются большинством голосов присутствующих делегатов.</w:t>
      </w:r>
    </w:p>
    <w:p w:rsidR="004C6B9F" w:rsidRPr="00210DA2" w:rsidRDefault="004C6B9F" w:rsidP="004C6B9F">
      <w:pPr>
        <w:pStyle w:val="ConsPlusNormal"/>
        <w:widowControl/>
        <w:ind w:firstLine="0"/>
        <w:jc w:val="center"/>
        <w:rPr>
          <w:rFonts w:ascii="Times New Roman" w:hAnsi="Times New Roman" w:cs="Times New Roman"/>
          <w:sz w:val="22"/>
          <w:szCs w:val="22"/>
        </w:rPr>
      </w:pPr>
    </w:p>
    <w:p w:rsidR="004C6B9F" w:rsidRPr="00210DA2" w:rsidRDefault="004C6B9F" w:rsidP="004C6B9F">
      <w:pPr>
        <w:pStyle w:val="ConsPlusNormal"/>
        <w:widowControl/>
        <w:ind w:firstLine="0"/>
        <w:jc w:val="center"/>
        <w:outlineLvl w:val="1"/>
        <w:rPr>
          <w:rFonts w:ascii="Times New Roman" w:hAnsi="Times New Roman" w:cs="Times New Roman"/>
          <w:sz w:val="22"/>
          <w:szCs w:val="22"/>
        </w:rPr>
      </w:pPr>
      <w:r w:rsidRPr="00210DA2">
        <w:rPr>
          <w:rFonts w:ascii="Times New Roman" w:hAnsi="Times New Roman" w:cs="Times New Roman"/>
          <w:sz w:val="22"/>
          <w:szCs w:val="22"/>
        </w:rPr>
        <w:t>6. ВЫПОЛНЕНИЕ РЕШЕНИЙ СОБРАНИЙ, КОНФЕРЕНЦИЙ</w:t>
      </w:r>
    </w:p>
    <w:p w:rsidR="004C6B9F" w:rsidRPr="00210DA2" w:rsidRDefault="004C6B9F" w:rsidP="004C6B9F">
      <w:pPr>
        <w:pStyle w:val="ConsPlusNormal"/>
        <w:widowControl/>
        <w:ind w:firstLine="540"/>
        <w:jc w:val="both"/>
        <w:rPr>
          <w:rFonts w:ascii="Times New Roman" w:hAnsi="Times New Roman" w:cs="Times New Roman"/>
          <w:sz w:val="22"/>
          <w:szCs w:val="22"/>
        </w:rPr>
      </w:pPr>
      <w:r w:rsidRPr="00210DA2">
        <w:rPr>
          <w:rFonts w:ascii="Times New Roman" w:hAnsi="Times New Roman" w:cs="Times New Roman"/>
          <w:sz w:val="22"/>
          <w:szCs w:val="22"/>
        </w:rPr>
        <w:t>6.1. Обращения, принятые собранием граждан, конференцией граждан (собранием делегатов), подлежат обязательному рассмотрению в течение тридцати дней с момента их поступления органами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4C6B9F" w:rsidRPr="00571E9D" w:rsidRDefault="004C6B9F" w:rsidP="004C6B9F">
      <w:pPr>
        <w:jc w:val="center"/>
        <w:rPr>
          <w:sz w:val="28"/>
          <w:szCs w:val="28"/>
        </w:rPr>
      </w:pPr>
      <w:r w:rsidRPr="00210DA2">
        <w:rPr>
          <w:sz w:val="22"/>
          <w:szCs w:val="22"/>
        </w:rPr>
        <w:t>6.2. Итоги собрания граждан, конференции граждан (собрания делегатов) подлежат официальному опубликованию (обнародованию) органом местного самоуправления, назначившим собрание, конференцию граждан, в течение 10 дней со дня подведен</w:t>
      </w:r>
      <w:r>
        <w:rPr>
          <w:sz w:val="22"/>
          <w:szCs w:val="22"/>
        </w:rPr>
        <w:t xml:space="preserve">ия </w:t>
      </w:r>
      <w:r w:rsidRPr="004C6B9F">
        <w:rPr>
          <w:sz w:val="22"/>
          <w:szCs w:val="22"/>
        </w:rPr>
        <w:t>итогов.</w:t>
      </w:r>
      <w:bookmarkStart w:id="0" w:name="_GoBack"/>
      <w:bookmarkEnd w:id="0"/>
      <w:r>
        <w:rPr>
          <w:sz w:val="28"/>
          <w:szCs w:val="28"/>
        </w:rPr>
        <w:t xml:space="preserve"> </w:t>
      </w:r>
    </w:p>
    <w:p w:rsidR="00844315" w:rsidRDefault="00844315"/>
    <w:sectPr w:rsidR="008443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Bashk">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sh">
    <w:panose1 w:val="020B0500000000000000"/>
    <w:charset w:val="00"/>
    <w:family w:val="swiss"/>
    <w:pitch w:val="variable"/>
    <w:sig w:usb0="00000203" w:usb1="00000000" w:usb2="00000000" w:usb3="00000000" w:csb0="00000005"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A03"/>
    <w:rsid w:val="004C6B9F"/>
    <w:rsid w:val="00844315"/>
    <w:rsid w:val="00D81A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B9F"/>
    <w:rPr>
      <w:rFonts w:eastAsia="Times New Roman" w:cs="Times New Roman"/>
      <w:sz w:val="24"/>
      <w:szCs w:val="24"/>
      <w:lang w:eastAsia="ru-RU"/>
    </w:rPr>
  </w:style>
  <w:style w:type="paragraph" w:styleId="4">
    <w:name w:val="heading 4"/>
    <w:basedOn w:val="a"/>
    <w:next w:val="a"/>
    <w:link w:val="40"/>
    <w:qFormat/>
    <w:rsid w:val="004C6B9F"/>
    <w:pPr>
      <w:keepNext/>
      <w:jc w:val="center"/>
      <w:outlineLvl w:val="3"/>
    </w:pPr>
    <w:rPr>
      <w:rFonts w:ascii="TimBashk" w:hAnsi="TimBashk"/>
      <w:b/>
      <w:bCs/>
      <w:sz w:val="22"/>
      <w:szCs w:val="22"/>
    </w:rPr>
  </w:style>
  <w:style w:type="paragraph" w:styleId="6">
    <w:name w:val="heading 6"/>
    <w:basedOn w:val="a"/>
    <w:next w:val="a"/>
    <w:link w:val="60"/>
    <w:uiPriority w:val="9"/>
    <w:semiHidden/>
    <w:unhideWhenUsed/>
    <w:qFormat/>
    <w:rsid w:val="004C6B9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C6B9F"/>
    <w:rPr>
      <w:rFonts w:ascii="TimBashk" w:eastAsia="Times New Roman" w:hAnsi="TimBashk" w:cs="Times New Roman"/>
      <w:b/>
      <w:bCs/>
      <w:sz w:val="22"/>
      <w:lang w:eastAsia="ru-RU"/>
    </w:rPr>
  </w:style>
  <w:style w:type="paragraph" w:styleId="a3">
    <w:name w:val="Balloon Text"/>
    <w:basedOn w:val="a"/>
    <w:link w:val="a4"/>
    <w:uiPriority w:val="99"/>
    <w:semiHidden/>
    <w:unhideWhenUsed/>
    <w:rsid w:val="004C6B9F"/>
    <w:rPr>
      <w:rFonts w:ascii="Tahoma" w:hAnsi="Tahoma" w:cs="Tahoma"/>
      <w:sz w:val="16"/>
      <w:szCs w:val="16"/>
    </w:rPr>
  </w:style>
  <w:style w:type="character" w:customStyle="1" w:styleId="a4">
    <w:name w:val="Текст выноски Знак"/>
    <w:basedOn w:val="a0"/>
    <w:link w:val="a3"/>
    <w:uiPriority w:val="99"/>
    <w:semiHidden/>
    <w:rsid w:val="004C6B9F"/>
    <w:rPr>
      <w:rFonts w:ascii="Tahoma" w:eastAsia="Times New Roman" w:hAnsi="Tahoma" w:cs="Tahoma"/>
      <w:sz w:val="16"/>
      <w:szCs w:val="16"/>
      <w:lang w:eastAsia="ru-RU"/>
    </w:rPr>
  </w:style>
  <w:style w:type="character" w:customStyle="1" w:styleId="60">
    <w:name w:val="Заголовок 6 Знак"/>
    <w:basedOn w:val="a0"/>
    <w:link w:val="6"/>
    <w:uiPriority w:val="9"/>
    <w:semiHidden/>
    <w:rsid w:val="004C6B9F"/>
    <w:rPr>
      <w:rFonts w:asciiTheme="majorHAnsi" w:eastAsiaTheme="majorEastAsia" w:hAnsiTheme="majorHAnsi" w:cstheme="majorBidi"/>
      <w:i/>
      <w:iCs/>
      <w:color w:val="243F60" w:themeColor="accent1" w:themeShade="7F"/>
      <w:sz w:val="24"/>
      <w:szCs w:val="24"/>
      <w:lang w:eastAsia="ru-RU"/>
    </w:rPr>
  </w:style>
  <w:style w:type="paragraph" w:styleId="a5">
    <w:name w:val="Body Text"/>
    <w:basedOn w:val="a"/>
    <w:link w:val="a6"/>
    <w:rsid w:val="004C6B9F"/>
    <w:pPr>
      <w:jc w:val="both"/>
    </w:pPr>
    <w:rPr>
      <w:sz w:val="28"/>
      <w:szCs w:val="20"/>
    </w:rPr>
  </w:style>
  <w:style w:type="character" w:customStyle="1" w:styleId="a6">
    <w:name w:val="Основной текст Знак"/>
    <w:basedOn w:val="a0"/>
    <w:link w:val="a5"/>
    <w:rsid w:val="004C6B9F"/>
    <w:rPr>
      <w:rFonts w:eastAsia="Times New Roman" w:cs="Times New Roman"/>
      <w:szCs w:val="20"/>
      <w:lang w:eastAsia="ru-RU"/>
    </w:rPr>
  </w:style>
  <w:style w:type="paragraph" w:customStyle="1" w:styleId="ConsPlusNormal">
    <w:name w:val="ConsPlusNormal"/>
    <w:rsid w:val="004C6B9F"/>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rsid w:val="004C6B9F"/>
    <w:pPr>
      <w:widowControl w:val="0"/>
      <w:autoSpaceDE w:val="0"/>
      <w:autoSpaceDN w:val="0"/>
      <w:adjustRightInd w:val="0"/>
    </w:pPr>
    <w:rPr>
      <w:rFonts w:ascii="Arial" w:eastAsia="Times New Roman" w:hAnsi="Arial" w:cs="Arial"/>
      <w:b/>
      <w:bCs/>
      <w:sz w:val="20"/>
      <w:szCs w:val="20"/>
      <w:lang w:eastAsia="ru-RU"/>
    </w:rPr>
  </w:style>
  <w:style w:type="paragraph" w:styleId="a7">
    <w:name w:val="Normal (Web)"/>
    <w:basedOn w:val="a"/>
    <w:uiPriority w:val="99"/>
    <w:unhideWhenUsed/>
    <w:rsid w:val="004C6B9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B9F"/>
    <w:rPr>
      <w:rFonts w:eastAsia="Times New Roman" w:cs="Times New Roman"/>
      <w:sz w:val="24"/>
      <w:szCs w:val="24"/>
      <w:lang w:eastAsia="ru-RU"/>
    </w:rPr>
  </w:style>
  <w:style w:type="paragraph" w:styleId="4">
    <w:name w:val="heading 4"/>
    <w:basedOn w:val="a"/>
    <w:next w:val="a"/>
    <w:link w:val="40"/>
    <w:qFormat/>
    <w:rsid w:val="004C6B9F"/>
    <w:pPr>
      <w:keepNext/>
      <w:jc w:val="center"/>
      <w:outlineLvl w:val="3"/>
    </w:pPr>
    <w:rPr>
      <w:rFonts w:ascii="TimBashk" w:hAnsi="TimBashk"/>
      <w:b/>
      <w:bCs/>
      <w:sz w:val="22"/>
      <w:szCs w:val="22"/>
    </w:rPr>
  </w:style>
  <w:style w:type="paragraph" w:styleId="6">
    <w:name w:val="heading 6"/>
    <w:basedOn w:val="a"/>
    <w:next w:val="a"/>
    <w:link w:val="60"/>
    <w:uiPriority w:val="9"/>
    <w:semiHidden/>
    <w:unhideWhenUsed/>
    <w:qFormat/>
    <w:rsid w:val="004C6B9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C6B9F"/>
    <w:rPr>
      <w:rFonts w:ascii="TimBashk" w:eastAsia="Times New Roman" w:hAnsi="TimBashk" w:cs="Times New Roman"/>
      <w:b/>
      <w:bCs/>
      <w:sz w:val="22"/>
      <w:lang w:eastAsia="ru-RU"/>
    </w:rPr>
  </w:style>
  <w:style w:type="paragraph" w:styleId="a3">
    <w:name w:val="Balloon Text"/>
    <w:basedOn w:val="a"/>
    <w:link w:val="a4"/>
    <w:uiPriority w:val="99"/>
    <w:semiHidden/>
    <w:unhideWhenUsed/>
    <w:rsid w:val="004C6B9F"/>
    <w:rPr>
      <w:rFonts w:ascii="Tahoma" w:hAnsi="Tahoma" w:cs="Tahoma"/>
      <w:sz w:val="16"/>
      <w:szCs w:val="16"/>
    </w:rPr>
  </w:style>
  <w:style w:type="character" w:customStyle="1" w:styleId="a4">
    <w:name w:val="Текст выноски Знак"/>
    <w:basedOn w:val="a0"/>
    <w:link w:val="a3"/>
    <w:uiPriority w:val="99"/>
    <w:semiHidden/>
    <w:rsid w:val="004C6B9F"/>
    <w:rPr>
      <w:rFonts w:ascii="Tahoma" w:eastAsia="Times New Roman" w:hAnsi="Tahoma" w:cs="Tahoma"/>
      <w:sz w:val="16"/>
      <w:szCs w:val="16"/>
      <w:lang w:eastAsia="ru-RU"/>
    </w:rPr>
  </w:style>
  <w:style w:type="character" w:customStyle="1" w:styleId="60">
    <w:name w:val="Заголовок 6 Знак"/>
    <w:basedOn w:val="a0"/>
    <w:link w:val="6"/>
    <w:uiPriority w:val="9"/>
    <w:semiHidden/>
    <w:rsid w:val="004C6B9F"/>
    <w:rPr>
      <w:rFonts w:asciiTheme="majorHAnsi" w:eastAsiaTheme="majorEastAsia" w:hAnsiTheme="majorHAnsi" w:cstheme="majorBidi"/>
      <w:i/>
      <w:iCs/>
      <w:color w:val="243F60" w:themeColor="accent1" w:themeShade="7F"/>
      <w:sz w:val="24"/>
      <w:szCs w:val="24"/>
      <w:lang w:eastAsia="ru-RU"/>
    </w:rPr>
  </w:style>
  <w:style w:type="paragraph" w:styleId="a5">
    <w:name w:val="Body Text"/>
    <w:basedOn w:val="a"/>
    <w:link w:val="a6"/>
    <w:rsid w:val="004C6B9F"/>
    <w:pPr>
      <w:jc w:val="both"/>
    </w:pPr>
    <w:rPr>
      <w:sz w:val="28"/>
      <w:szCs w:val="20"/>
    </w:rPr>
  </w:style>
  <w:style w:type="character" w:customStyle="1" w:styleId="a6">
    <w:name w:val="Основной текст Знак"/>
    <w:basedOn w:val="a0"/>
    <w:link w:val="a5"/>
    <w:rsid w:val="004C6B9F"/>
    <w:rPr>
      <w:rFonts w:eastAsia="Times New Roman" w:cs="Times New Roman"/>
      <w:szCs w:val="20"/>
      <w:lang w:eastAsia="ru-RU"/>
    </w:rPr>
  </w:style>
  <w:style w:type="paragraph" w:customStyle="1" w:styleId="ConsPlusNormal">
    <w:name w:val="ConsPlusNormal"/>
    <w:rsid w:val="004C6B9F"/>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rsid w:val="004C6B9F"/>
    <w:pPr>
      <w:widowControl w:val="0"/>
      <w:autoSpaceDE w:val="0"/>
      <w:autoSpaceDN w:val="0"/>
      <w:adjustRightInd w:val="0"/>
    </w:pPr>
    <w:rPr>
      <w:rFonts w:ascii="Arial" w:eastAsia="Times New Roman" w:hAnsi="Arial" w:cs="Arial"/>
      <w:b/>
      <w:bCs/>
      <w:sz w:val="20"/>
      <w:szCs w:val="20"/>
      <w:lang w:eastAsia="ru-RU"/>
    </w:rPr>
  </w:style>
  <w:style w:type="paragraph" w:styleId="a7">
    <w:name w:val="Normal (Web)"/>
    <w:basedOn w:val="a"/>
    <w:uiPriority w:val="99"/>
    <w:unhideWhenUsed/>
    <w:rsid w:val="004C6B9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2224</Words>
  <Characters>12683</Characters>
  <Application>Microsoft Office Word</Application>
  <DocSecurity>0</DocSecurity>
  <Lines>105</Lines>
  <Paragraphs>29</Paragraphs>
  <ScaleCrop>false</ScaleCrop>
  <Company/>
  <LinksUpToDate>false</LinksUpToDate>
  <CharactersWithSpaces>14878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2024-10-29T10:44:00Z</dcterms:created>
  <dcterms:modified xsi:type="dcterms:W3CDTF">2024-10-29T10:51:00Z</dcterms:modified>
</cp:coreProperties>
</file>